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A" w:rsidRPr="005B458D" w:rsidRDefault="00CB3449" w:rsidP="00CB3449">
      <w:pPr>
        <w:jc w:val="right"/>
        <w:rPr>
          <w:rFonts w:ascii="Marianne" w:eastAsia="Century Gothic" w:hAnsi="Marianne" w:cs="Century Gothic"/>
          <w:b/>
          <w:color w:val="1F497D"/>
          <w:sz w:val="32"/>
          <w:szCs w:val="22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 xml:space="preserve">PROCÈS-VERBAL DU </w:t>
      </w:r>
    </w:p>
    <w:p w:rsidR="00972CAA" w:rsidRPr="005B458D" w:rsidRDefault="00CB3449" w:rsidP="00CB3449">
      <w:pPr>
        <w:jc w:val="right"/>
        <w:rPr>
          <w:rFonts w:ascii="Marianne" w:hAnsi="Marianne"/>
          <w:b/>
          <w:sz w:val="28"/>
          <w:szCs w:val="28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>COMITÉ CONSULTATIF ALLOCATION DE RESSOURCES</w:t>
      </w:r>
      <w:r w:rsidRPr="005B458D">
        <w:rPr>
          <w:rFonts w:ascii="Marianne" w:hAnsi="Marianne"/>
          <w:b/>
          <w:sz w:val="28"/>
          <w:szCs w:val="28"/>
        </w:rPr>
        <w:t xml:space="preserve"> </w:t>
      </w:r>
    </w:p>
    <w:p w:rsidR="00972CAA" w:rsidRPr="005B458D" w:rsidRDefault="00CB3449" w:rsidP="00631757">
      <w:pPr>
        <w:spacing w:line="259" w:lineRule="auto"/>
        <w:ind w:right="5"/>
        <w:jc w:val="right"/>
        <w:rPr>
          <w:rFonts w:ascii="Marianne" w:eastAsia="Century Gothic" w:hAnsi="Marianne" w:cs="Century Gothic"/>
          <w:color w:val="1F497D"/>
          <w:sz w:val="32"/>
          <w:szCs w:val="22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 xml:space="preserve">Section </w:t>
      </w:r>
      <w:r w:rsidR="00B35B0A"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>Urgences</w:t>
      </w:r>
      <w:r w:rsidRPr="005B458D">
        <w:rPr>
          <w:rFonts w:ascii="Marianne" w:eastAsia="Century Gothic" w:hAnsi="Marianne" w:cs="Century Gothic"/>
          <w:color w:val="1F497D"/>
          <w:sz w:val="32"/>
          <w:szCs w:val="22"/>
        </w:rPr>
        <w:t xml:space="preserve"> </w:t>
      </w:r>
    </w:p>
    <w:p w:rsidR="00C2389D" w:rsidRPr="005B458D" w:rsidRDefault="00F17829" w:rsidP="00631757">
      <w:pPr>
        <w:spacing w:line="259" w:lineRule="auto"/>
        <w:ind w:right="5"/>
        <w:jc w:val="right"/>
        <w:rPr>
          <w:rFonts w:ascii="Marianne" w:eastAsia="Calibri" w:hAnsi="Marianne" w:cs="Calibri"/>
          <w:i/>
          <w:color w:val="632423"/>
          <w:sz w:val="22"/>
          <w:szCs w:val="22"/>
        </w:rPr>
      </w:pPr>
      <w:r>
        <w:rPr>
          <w:rFonts w:ascii="Marianne" w:eastAsia="Calibri" w:hAnsi="Marianne" w:cs="Calibri"/>
          <w:i/>
          <w:color w:val="632423"/>
          <w:sz w:val="22"/>
          <w:szCs w:val="22"/>
        </w:rPr>
        <w:t>Vendredi</w:t>
      </w:r>
      <w:r w:rsidR="00520348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</w:t>
      </w:r>
      <w:r>
        <w:rPr>
          <w:rFonts w:ascii="Marianne" w:eastAsia="Calibri" w:hAnsi="Marianne" w:cs="Calibri"/>
          <w:i/>
          <w:color w:val="632423"/>
          <w:sz w:val="22"/>
          <w:szCs w:val="22"/>
        </w:rPr>
        <w:t>1</w:t>
      </w:r>
      <w:r w:rsidR="00520348">
        <w:rPr>
          <w:rFonts w:ascii="Marianne" w:eastAsia="Calibri" w:hAnsi="Marianne" w:cs="Calibri"/>
          <w:i/>
          <w:color w:val="632423"/>
          <w:sz w:val="22"/>
          <w:szCs w:val="22"/>
        </w:rPr>
        <w:t xml:space="preserve">8 </w:t>
      </w:r>
      <w:r>
        <w:rPr>
          <w:rFonts w:ascii="Marianne" w:eastAsia="Calibri" w:hAnsi="Marianne" w:cs="Calibri"/>
          <w:i/>
          <w:color w:val="632423"/>
          <w:sz w:val="22"/>
          <w:szCs w:val="22"/>
        </w:rPr>
        <w:t>octobre</w:t>
      </w:r>
      <w:r w:rsidR="00520348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2024</w:t>
      </w:r>
      <w:r w:rsidR="00CB3449" w:rsidRPr="005B458D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– </w:t>
      </w:r>
      <w:r>
        <w:rPr>
          <w:rFonts w:ascii="Marianne" w:eastAsia="Calibri" w:hAnsi="Marianne" w:cs="Calibri"/>
          <w:i/>
          <w:color w:val="632423"/>
          <w:sz w:val="22"/>
          <w:szCs w:val="22"/>
        </w:rPr>
        <w:t>14</w:t>
      </w:r>
      <w:r w:rsidR="00B35B0A" w:rsidRPr="005B458D">
        <w:rPr>
          <w:rFonts w:ascii="Marianne" w:eastAsia="Calibri" w:hAnsi="Marianne" w:cs="Calibri"/>
          <w:i/>
          <w:color w:val="632423"/>
          <w:sz w:val="22"/>
          <w:szCs w:val="22"/>
        </w:rPr>
        <w:t>h</w:t>
      </w:r>
      <w:r w:rsidR="00CB3449" w:rsidRPr="005B458D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en visioconférence</w:t>
      </w:r>
    </w:p>
    <w:p w:rsidR="00972CAA" w:rsidRPr="005B458D" w:rsidRDefault="00972CAA" w:rsidP="00CB3449">
      <w:pPr>
        <w:jc w:val="right"/>
        <w:rPr>
          <w:rFonts w:ascii="Marianne" w:hAnsi="Marianne"/>
        </w:rPr>
      </w:pPr>
    </w:p>
    <w:p w:rsidR="00774C78" w:rsidRPr="005B458D" w:rsidRDefault="00774C78" w:rsidP="00CB3449">
      <w:pPr>
        <w:jc w:val="right"/>
        <w:rPr>
          <w:rFonts w:ascii="Marianne" w:hAnsi="Marianne"/>
        </w:rPr>
      </w:pPr>
    </w:p>
    <w:p w:rsidR="00C91EB8" w:rsidRPr="005B458D" w:rsidRDefault="00C91EB8" w:rsidP="00C91EB8">
      <w:pPr>
        <w:jc w:val="both"/>
        <w:rPr>
          <w:rFonts w:ascii="Marianne" w:hAnsi="Marianne" w:cs="Calibri"/>
          <w:color w:val="002060"/>
          <w:sz w:val="24"/>
        </w:rPr>
      </w:pPr>
      <w:r w:rsidRPr="005B458D">
        <w:rPr>
          <w:rFonts w:ascii="Marianne" w:hAnsi="Marianne"/>
          <w:b/>
          <w:noProof/>
          <w:color w:val="002060"/>
          <w:sz w:val="24"/>
        </w:rPr>
        <w:t>1</w:t>
      </w:r>
      <w:r w:rsidRPr="005B458D">
        <w:rPr>
          <w:rFonts w:ascii="Marianne" w:hAnsi="Marianne" w:cs="Century Gothic"/>
          <w:b/>
          <w:bCs/>
          <w:color w:val="002060"/>
          <w:sz w:val="24"/>
        </w:rPr>
        <w:t xml:space="preserve">. Les participants </w:t>
      </w:r>
    </w:p>
    <w:p w:rsidR="007370C1" w:rsidRPr="005B458D" w:rsidRDefault="007370C1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C91EB8" w:rsidRPr="005B458D" w:rsidRDefault="00C91EB8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  <w:r w:rsidRPr="005B458D">
        <w:rPr>
          <w:rFonts w:ascii="Marianne" w:hAnsi="Marianne" w:cs="Calibri"/>
          <w:sz w:val="22"/>
          <w:szCs w:val="22"/>
        </w:rPr>
        <w:t xml:space="preserve">Le Président du CCAR, </w:t>
      </w:r>
      <w:r w:rsidR="00B95E18" w:rsidRPr="005B458D">
        <w:rPr>
          <w:rFonts w:ascii="Marianne" w:hAnsi="Marianne" w:cs="Calibri"/>
          <w:sz w:val="22"/>
          <w:szCs w:val="22"/>
        </w:rPr>
        <w:t xml:space="preserve">Docteur </w:t>
      </w:r>
      <w:r w:rsidR="00EF56D3" w:rsidRPr="005B458D">
        <w:rPr>
          <w:rFonts w:ascii="Marianne" w:hAnsi="Marianne" w:cs="Calibri"/>
          <w:sz w:val="22"/>
          <w:szCs w:val="22"/>
        </w:rPr>
        <w:t>Jean-</w:t>
      </w:r>
      <w:r w:rsidR="00B35B0A" w:rsidRPr="005B458D">
        <w:rPr>
          <w:rFonts w:ascii="Marianne" w:hAnsi="Marianne" w:cs="Calibri"/>
          <w:sz w:val="22"/>
          <w:szCs w:val="22"/>
        </w:rPr>
        <w:t>Marc M</w:t>
      </w:r>
      <w:r w:rsidR="00C77F8E" w:rsidRPr="005B458D">
        <w:rPr>
          <w:rFonts w:ascii="Marianne" w:hAnsi="Marianne" w:cs="Calibri"/>
          <w:sz w:val="22"/>
          <w:szCs w:val="22"/>
        </w:rPr>
        <w:t>INGUET</w:t>
      </w:r>
      <w:r w:rsidR="00233A6D" w:rsidRPr="005B458D">
        <w:rPr>
          <w:rFonts w:ascii="Marianne" w:hAnsi="Marianne" w:cs="Calibri"/>
          <w:sz w:val="22"/>
          <w:szCs w:val="22"/>
        </w:rPr>
        <w:t>.</w:t>
      </w:r>
    </w:p>
    <w:p w:rsidR="00C91EB8" w:rsidRPr="005B458D" w:rsidRDefault="00C91EB8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93569B" w:rsidRPr="005B458D" w:rsidRDefault="00C91EB8" w:rsidP="00B52E7A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FHF : </w:t>
      </w:r>
    </w:p>
    <w:p w:rsidR="006F6FA4" w:rsidRPr="00CC298D" w:rsidRDefault="00EF56D3" w:rsidP="006F6FA4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Mme 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Rachel JUIF-ARENILLAS</w:t>
      </w:r>
    </w:p>
    <w:p w:rsidR="000161CB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 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Loïc MONDOLONI</w:t>
      </w:r>
    </w:p>
    <w:p w:rsidR="000161CB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Mme Cécile POLITO</w:t>
      </w:r>
    </w:p>
    <w:p w:rsidR="000161CB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Philippe BIGOT</w:t>
      </w:r>
    </w:p>
    <w:p w:rsidR="006F6FA4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6F6FA4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Pierre </w:t>
      </w:r>
      <w:r w:rsidR="00993BAC" w:rsidRPr="00CC298D">
        <w:rPr>
          <w:rFonts w:ascii="Marianne" w:hAnsi="Marianne" w:cs="Calibri"/>
          <w:color w:val="000000" w:themeColor="text1"/>
          <w:sz w:val="22"/>
          <w:szCs w:val="22"/>
        </w:rPr>
        <w:t>VIS</w:t>
      </w:r>
      <w:r w:rsidR="006F6FA4" w:rsidRPr="00CC298D">
        <w:rPr>
          <w:rFonts w:ascii="Marianne" w:hAnsi="Marianne" w:cs="Calibri"/>
          <w:color w:val="000000" w:themeColor="text1"/>
          <w:sz w:val="22"/>
          <w:szCs w:val="22"/>
        </w:rPr>
        <w:t>INTINI</w:t>
      </w:r>
    </w:p>
    <w:p w:rsidR="00CC298D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Mme Véronique ANCEAUX</w:t>
      </w:r>
    </w:p>
    <w:p w:rsidR="00993BAC" w:rsidRDefault="00993BAC" w:rsidP="000161CB">
      <w:pPr>
        <w:pStyle w:val="Default"/>
        <w:jc w:val="both"/>
        <w:rPr>
          <w:rFonts w:ascii="Marianne" w:hAnsi="Marianne" w:cs="Calibri"/>
          <w:color w:val="auto"/>
          <w:sz w:val="22"/>
          <w:szCs w:val="22"/>
        </w:rPr>
      </w:pPr>
    </w:p>
    <w:p w:rsidR="00993BAC" w:rsidRPr="005B458D" w:rsidRDefault="00993BAC" w:rsidP="00993BAC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</w:t>
      </w:r>
      <w:r>
        <w:rPr>
          <w:rFonts w:ascii="Marianne" w:hAnsi="Marianne" w:cs="Calibri"/>
          <w:color w:val="002060"/>
          <w:sz w:val="22"/>
          <w:szCs w:val="22"/>
        </w:rPr>
        <w:t>FEHAP</w:t>
      </w:r>
      <w:r w:rsidRPr="005B458D">
        <w:rPr>
          <w:rFonts w:ascii="Marianne" w:hAnsi="Marianne" w:cs="Calibri"/>
          <w:color w:val="002060"/>
          <w:sz w:val="22"/>
          <w:szCs w:val="22"/>
        </w:rPr>
        <w:t xml:space="preserve"> : </w:t>
      </w:r>
    </w:p>
    <w:p w:rsidR="00993BAC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 Ronan DUBOIS</w:t>
      </w:r>
    </w:p>
    <w:p w:rsidR="00CC298D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Fabienne DULIEU</w:t>
      </w:r>
    </w:p>
    <w:p w:rsidR="00CC298D" w:rsidRDefault="00CC298D" w:rsidP="000161CB">
      <w:pPr>
        <w:pStyle w:val="Default"/>
        <w:jc w:val="both"/>
        <w:rPr>
          <w:rFonts w:ascii="Marianne" w:hAnsi="Marianne" w:cs="Calibri"/>
          <w:color w:val="FF0000"/>
          <w:sz w:val="22"/>
          <w:szCs w:val="22"/>
        </w:rPr>
      </w:pPr>
    </w:p>
    <w:p w:rsidR="00CC298D" w:rsidRPr="005B458D" w:rsidRDefault="00CC298D" w:rsidP="00CC298D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</w:t>
      </w:r>
      <w:r>
        <w:rPr>
          <w:rFonts w:ascii="Marianne" w:hAnsi="Marianne" w:cs="Calibri"/>
          <w:color w:val="002060"/>
          <w:sz w:val="22"/>
          <w:szCs w:val="22"/>
        </w:rPr>
        <w:t>FHP</w:t>
      </w:r>
      <w:r w:rsidRPr="005B458D">
        <w:rPr>
          <w:rFonts w:ascii="Marianne" w:hAnsi="Marianne" w:cs="Calibri"/>
          <w:color w:val="002060"/>
          <w:sz w:val="22"/>
          <w:szCs w:val="22"/>
        </w:rPr>
        <w:t xml:space="preserve"> : </w:t>
      </w:r>
    </w:p>
    <w:p w:rsidR="00CC298D" w:rsidRPr="00CC298D" w:rsidRDefault="00CC298D" w:rsidP="00CC298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Pierre ALEMANNO</w:t>
      </w:r>
    </w:p>
    <w:p w:rsidR="00CC298D" w:rsidRPr="00CC298D" w:rsidRDefault="00CC298D" w:rsidP="00CC298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Mme Nathalie RICHELMI </w:t>
      </w:r>
    </w:p>
    <w:p w:rsidR="000161CB" w:rsidRPr="005B458D" w:rsidRDefault="000161CB" w:rsidP="000161CB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0161CB" w:rsidRPr="005B458D" w:rsidRDefault="000161CB" w:rsidP="000161CB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l’AMUF :</w:t>
      </w:r>
    </w:p>
    <w:p w:rsidR="000161CB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0161CB" w:rsidRPr="00CC298D">
        <w:rPr>
          <w:rFonts w:ascii="Marianne" w:hAnsi="Marianne" w:cs="Calibri"/>
          <w:color w:val="000000" w:themeColor="text1"/>
          <w:sz w:val="22"/>
          <w:szCs w:val="22"/>
        </w:rPr>
        <w:t>Philippe GARITAINE</w:t>
      </w:r>
    </w:p>
    <w:p w:rsidR="000161CB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Sébastien CANU</w:t>
      </w:r>
    </w:p>
    <w:p w:rsidR="00B52E7A" w:rsidRPr="005B458D" w:rsidRDefault="00B52E7A" w:rsidP="000161CB">
      <w:pPr>
        <w:rPr>
          <w:rFonts w:ascii="Marianne" w:hAnsi="Marianne" w:cs="Calibri"/>
          <w:sz w:val="22"/>
          <w:szCs w:val="22"/>
        </w:rPr>
      </w:pPr>
    </w:p>
    <w:p w:rsidR="00233A6D" w:rsidRPr="005B458D" w:rsidRDefault="00233A6D" w:rsidP="00233A6D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la SUdF :</w:t>
      </w:r>
    </w:p>
    <w:p w:rsidR="00233A6D" w:rsidRPr="00CC298D" w:rsidRDefault="00EF56D3" w:rsidP="00233A6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>François VALLI</w:t>
      </w:r>
    </w:p>
    <w:p w:rsidR="00993BAC" w:rsidRPr="00CC298D" w:rsidRDefault="00993BAC" w:rsidP="00993BAC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Didier JAMMES</w:t>
      </w:r>
    </w:p>
    <w:p w:rsidR="00233A6D" w:rsidRPr="005B458D" w:rsidRDefault="00233A6D" w:rsidP="000161CB">
      <w:pPr>
        <w:rPr>
          <w:rFonts w:ascii="Marianne" w:hAnsi="Marianne" w:cs="Calibri"/>
          <w:sz w:val="22"/>
          <w:szCs w:val="22"/>
        </w:rPr>
      </w:pPr>
    </w:p>
    <w:p w:rsidR="00B52E7A" w:rsidRPr="005B458D" w:rsidRDefault="00B52E7A" w:rsidP="00B52E7A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</w:t>
      </w:r>
      <w:r w:rsidR="000161CB" w:rsidRPr="005B458D">
        <w:rPr>
          <w:rFonts w:ascii="Marianne" w:hAnsi="Marianne" w:cs="Calibri"/>
          <w:color w:val="002060"/>
          <w:sz w:val="22"/>
          <w:szCs w:val="22"/>
        </w:rPr>
        <w:t xml:space="preserve">ur le représentant des </w:t>
      </w:r>
      <w:r w:rsidRPr="005B458D">
        <w:rPr>
          <w:rFonts w:ascii="Marianne" w:hAnsi="Marianne" w:cs="Calibri"/>
          <w:color w:val="002060"/>
          <w:sz w:val="22"/>
          <w:szCs w:val="22"/>
        </w:rPr>
        <w:t>usagers :</w:t>
      </w:r>
    </w:p>
    <w:p w:rsidR="006F6FA4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/>
          <w:color w:val="000000" w:themeColor="text1"/>
        </w:rPr>
        <w:t xml:space="preserve">Mme </w:t>
      </w:r>
      <w:r w:rsidR="006F6FA4" w:rsidRPr="00CC298D">
        <w:rPr>
          <w:rFonts w:ascii="Marianne" w:hAnsi="Marianne"/>
          <w:color w:val="000000" w:themeColor="text1"/>
        </w:rPr>
        <w:t>Michèle TCHIBOUDJIAN</w:t>
      </w:r>
    </w:p>
    <w:p w:rsidR="000161CB" w:rsidRPr="00CC298D" w:rsidRDefault="00EF56D3" w:rsidP="00C91EB8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me Sylvia LENOIR-NANCI</w:t>
      </w:r>
    </w:p>
    <w:p w:rsidR="007D2B44" w:rsidRDefault="007D2B44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563B85" w:rsidRPr="005B458D" w:rsidRDefault="00563B85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C91EB8" w:rsidRPr="005B458D" w:rsidRDefault="00C91EB8" w:rsidP="00B52E7A">
      <w:pPr>
        <w:pStyle w:val="Default"/>
        <w:numPr>
          <w:ilvl w:val="0"/>
          <w:numId w:val="27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lastRenderedPageBreak/>
        <w:t>Pour l’ARS :</w:t>
      </w:r>
      <w:r w:rsidR="00484251" w:rsidRPr="005B458D">
        <w:rPr>
          <w:rFonts w:ascii="Marianne" w:hAnsi="Marianne" w:cs="Calibri"/>
          <w:color w:val="002060"/>
          <w:sz w:val="22"/>
          <w:szCs w:val="22"/>
        </w:rPr>
        <w:t xml:space="preserve"> </w:t>
      </w:r>
    </w:p>
    <w:p w:rsidR="00233A6D" w:rsidRPr="00CC298D" w:rsidRDefault="00EF56D3" w:rsidP="00B35B0A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Mme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Capucine ANDOLFO, chargée de mission référente régionale </w:t>
      </w:r>
      <w:r w:rsidR="004034A3" w:rsidRPr="00CC298D">
        <w:rPr>
          <w:rFonts w:ascii="Marianne" w:hAnsi="Marianne" w:cs="Calibri"/>
          <w:color w:val="000000" w:themeColor="text1"/>
          <w:sz w:val="22"/>
          <w:szCs w:val="22"/>
        </w:rPr>
        <w:t>médecine d’u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rgence </w:t>
      </w:r>
    </w:p>
    <w:p w:rsidR="00233A6D" w:rsidRPr="00CC298D" w:rsidRDefault="00EF56D3" w:rsidP="00B35B0A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 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Cyril </w:t>
      </w:r>
      <w:proofErr w:type="spellStart"/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Combalier</w:t>
      </w:r>
      <w:proofErr w:type="spellEnd"/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, médecin référent régional </w:t>
      </w:r>
      <w:r w:rsidR="004034A3" w:rsidRPr="00CC298D">
        <w:rPr>
          <w:rFonts w:ascii="Marianne" w:hAnsi="Marianne" w:cs="Calibri"/>
          <w:color w:val="000000" w:themeColor="text1"/>
          <w:sz w:val="22"/>
          <w:szCs w:val="22"/>
        </w:rPr>
        <w:t>médecine d’urgence</w:t>
      </w:r>
    </w:p>
    <w:p w:rsidR="00233A6D" w:rsidRPr="00CC298D" w:rsidRDefault="00EF56D3" w:rsidP="00233A6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>Mathieu JARDIN, chargé de mission réformes de financement</w:t>
      </w:r>
      <w:r w:rsidR="00AE127C" w:rsidRPr="00CC298D">
        <w:rPr>
          <w:rFonts w:ascii="Marianne" w:hAnsi="Marianne" w:cs="Calibri"/>
          <w:color w:val="000000" w:themeColor="text1"/>
          <w:sz w:val="22"/>
          <w:szCs w:val="22"/>
        </w:rPr>
        <w:t>.</w:t>
      </w:r>
    </w:p>
    <w:p w:rsidR="00C91EB8" w:rsidRDefault="00C91EB8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993BAC" w:rsidRPr="005B458D" w:rsidRDefault="00993BAC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B52E7A" w:rsidRPr="005B458D" w:rsidRDefault="002C16BC" w:rsidP="00C77F8E">
      <w:pPr>
        <w:jc w:val="both"/>
        <w:rPr>
          <w:rFonts w:ascii="Marianne" w:hAnsi="Marianne" w:cs="Century Gothic"/>
          <w:b/>
          <w:bCs/>
          <w:color w:val="002060"/>
          <w:sz w:val="24"/>
        </w:rPr>
      </w:pPr>
      <w:r w:rsidRPr="005B458D">
        <w:rPr>
          <w:rFonts w:ascii="Marianne" w:hAnsi="Marianne"/>
          <w:b/>
          <w:noProof/>
          <w:color w:val="002060"/>
          <w:sz w:val="24"/>
        </w:rPr>
        <w:t>2</w:t>
      </w:r>
      <w:r w:rsidR="00972CAA" w:rsidRPr="005B458D">
        <w:rPr>
          <w:rFonts w:ascii="Marianne" w:hAnsi="Marianne" w:cs="Century Gothic"/>
          <w:b/>
          <w:bCs/>
          <w:color w:val="002060"/>
          <w:sz w:val="24"/>
        </w:rPr>
        <w:t xml:space="preserve">. </w:t>
      </w:r>
      <w:r w:rsidR="00B52E7A" w:rsidRPr="005B458D">
        <w:rPr>
          <w:rFonts w:ascii="Marianne" w:hAnsi="Marianne" w:cs="Century Gothic"/>
          <w:b/>
          <w:bCs/>
          <w:color w:val="002060"/>
          <w:sz w:val="24"/>
        </w:rPr>
        <w:t>Quorum </w:t>
      </w:r>
    </w:p>
    <w:p w:rsidR="00B52E7A" w:rsidRPr="005B458D" w:rsidRDefault="00B52E7A" w:rsidP="00C77F8E">
      <w:pPr>
        <w:jc w:val="both"/>
        <w:rPr>
          <w:rFonts w:ascii="Marianne" w:hAnsi="Marianne" w:cs="Century Gothic"/>
          <w:b/>
          <w:bCs/>
          <w:color w:val="4F6228" w:themeColor="accent3" w:themeShade="80"/>
          <w:sz w:val="23"/>
          <w:szCs w:val="23"/>
        </w:rPr>
      </w:pPr>
    </w:p>
    <w:p w:rsidR="00A830D1" w:rsidRPr="005B458D" w:rsidRDefault="00993BAC" w:rsidP="00C77F8E">
      <w:pPr>
        <w:jc w:val="both"/>
        <w:rPr>
          <w:rFonts w:ascii="Marianne" w:hAnsi="Marianne"/>
          <w:b/>
          <w:noProof/>
          <w:color w:val="4F6228" w:themeColor="accent3" w:themeShade="80"/>
          <w:sz w:val="22"/>
          <w:szCs w:val="22"/>
        </w:rPr>
      </w:pPr>
      <w:r w:rsidRPr="00BD3AFB">
        <w:rPr>
          <w:rFonts w:ascii="Marianne" w:hAnsi="Marianne" w:cs="Calibri"/>
          <w:color w:val="000000" w:themeColor="text1"/>
          <w:sz w:val="22"/>
          <w:szCs w:val="22"/>
        </w:rPr>
        <w:t>1</w:t>
      </w:r>
      <w:r w:rsidR="00BD3AFB" w:rsidRPr="00BD3AFB">
        <w:rPr>
          <w:rFonts w:ascii="Marianne" w:hAnsi="Marianne" w:cs="Calibri"/>
          <w:color w:val="000000" w:themeColor="text1"/>
          <w:sz w:val="22"/>
          <w:szCs w:val="22"/>
        </w:rPr>
        <w:t>7</w:t>
      </w:r>
      <w:r w:rsidR="00B95E18" w:rsidRPr="00BD3AFB">
        <w:rPr>
          <w:rFonts w:ascii="Marianne" w:hAnsi="Marianne" w:cs="Calibri"/>
          <w:color w:val="000000" w:themeColor="text1"/>
          <w:sz w:val="22"/>
          <w:szCs w:val="22"/>
        </w:rPr>
        <w:t xml:space="preserve"> membres présents</w:t>
      </w:r>
      <w:r w:rsidR="00BD3AFB" w:rsidRPr="00BD3AFB">
        <w:rPr>
          <w:rFonts w:ascii="Marianne" w:hAnsi="Marianne" w:cs="Calibri"/>
          <w:color w:val="000000" w:themeColor="text1"/>
          <w:sz w:val="22"/>
          <w:szCs w:val="22"/>
        </w:rPr>
        <w:t xml:space="preserve"> (16 votants)</w:t>
      </w:r>
      <w:r w:rsidR="002B3169" w:rsidRPr="00BD3AFB">
        <w:rPr>
          <w:rFonts w:ascii="Marianne" w:hAnsi="Marianne" w:cs="Calibri"/>
          <w:color w:val="000000" w:themeColor="text1"/>
          <w:sz w:val="22"/>
          <w:szCs w:val="22"/>
        </w:rPr>
        <w:t xml:space="preserve">. </w:t>
      </w:r>
      <w:r w:rsidR="00B95E18" w:rsidRPr="005B458D">
        <w:rPr>
          <w:rFonts w:ascii="Marianne" w:hAnsi="Marianne" w:cs="Calibri"/>
          <w:b/>
          <w:bCs/>
          <w:sz w:val="22"/>
          <w:szCs w:val="22"/>
        </w:rPr>
        <w:t>L</w:t>
      </w:r>
      <w:r w:rsidR="00A830D1" w:rsidRPr="005B458D">
        <w:rPr>
          <w:rFonts w:ascii="Marianne" w:hAnsi="Marianne" w:cs="Calibri"/>
          <w:b/>
          <w:bCs/>
          <w:sz w:val="22"/>
          <w:szCs w:val="22"/>
        </w:rPr>
        <w:t xml:space="preserve">e quorum est </w:t>
      </w:r>
      <w:r w:rsidR="00F41A77" w:rsidRPr="005B458D">
        <w:rPr>
          <w:rFonts w:ascii="Marianne" w:hAnsi="Marianne" w:cs="Calibri"/>
          <w:b/>
          <w:bCs/>
          <w:sz w:val="22"/>
          <w:szCs w:val="22"/>
        </w:rPr>
        <w:t xml:space="preserve">donc </w:t>
      </w:r>
      <w:r w:rsidR="00A830D1" w:rsidRPr="005B458D">
        <w:rPr>
          <w:rFonts w:ascii="Marianne" w:hAnsi="Marianne" w:cs="Calibri"/>
          <w:b/>
          <w:bCs/>
          <w:sz w:val="22"/>
          <w:szCs w:val="22"/>
        </w:rPr>
        <w:t xml:space="preserve">réuni. </w:t>
      </w:r>
    </w:p>
    <w:p w:rsidR="00B55132" w:rsidRPr="005B458D" w:rsidRDefault="00B55132" w:rsidP="00D0254F">
      <w:pPr>
        <w:pStyle w:val="Default"/>
        <w:rPr>
          <w:rFonts w:ascii="Marianne" w:hAnsi="Marianne" w:cs="Arial"/>
          <w:b/>
          <w:noProof/>
          <w:color w:val="4F6228" w:themeColor="accent3" w:themeShade="80"/>
          <w:sz w:val="22"/>
          <w:szCs w:val="22"/>
        </w:rPr>
      </w:pPr>
    </w:p>
    <w:p w:rsidR="00DE56BC" w:rsidRDefault="00B35B0A" w:rsidP="00A91EB0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  <w:r w:rsidRPr="005B458D">
        <w:rPr>
          <w:rFonts w:ascii="Marianne" w:hAnsi="Marianne" w:cs="Arial"/>
          <w:b/>
          <w:noProof/>
          <w:color w:val="002060"/>
        </w:rPr>
        <w:t>3</w:t>
      </w:r>
      <w:r w:rsidR="00B95E18" w:rsidRPr="005B458D">
        <w:rPr>
          <w:rFonts w:ascii="Marianne" w:hAnsi="Marianne" w:cs="Arial"/>
          <w:b/>
          <w:noProof/>
          <w:color w:val="002060"/>
        </w:rPr>
        <w:t xml:space="preserve">. </w:t>
      </w:r>
      <w:r w:rsidR="003268ED" w:rsidRPr="005B458D">
        <w:rPr>
          <w:rFonts w:ascii="Marianne" w:hAnsi="Marianne" w:cs="Arial"/>
          <w:b/>
          <w:noProof/>
          <w:color w:val="002060"/>
        </w:rPr>
        <w:t>Rappel de l’o</w:t>
      </w:r>
      <w:r w:rsidR="00B52E7A" w:rsidRPr="005B458D">
        <w:rPr>
          <w:rFonts w:ascii="Marianne" w:hAnsi="Marianne" w:cs="Arial"/>
          <w:b/>
          <w:noProof/>
          <w:color w:val="002060"/>
        </w:rPr>
        <w:t xml:space="preserve">rdre du jour </w:t>
      </w:r>
    </w:p>
    <w:p w:rsidR="00BD3AFB" w:rsidRDefault="00BD3AFB" w:rsidP="00A91EB0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Validation du relevé de décisions du CCAR du 8 avril 2024</w:t>
      </w: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Information</w:t>
      </w:r>
      <w:r>
        <w:rPr>
          <w:rFonts w:ascii="Marianne" w:hAnsi="Marianne" w:cs="Calibri"/>
          <w:bCs/>
          <w:sz w:val="22"/>
          <w:szCs w:val="22"/>
        </w:rPr>
        <w:t>s sur la</w:t>
      </w:r>
      <w:r w:rsidRPr="00BD3AFB">
        <w:rPr>
          <w:rFonts w:ascii="Marianne" w:hAnsi="Marianne" w:cs="Calibri"/>
          <w:bCs/>
          <w:sz w:val="22"/>
          <w:szCs w:val="22"/>
        </w:rPr>
        <w:t xml:space="preserve"> composition </w:t>
      </w:r>
      <w:r>
        <w:rPr>
          <w:rFonts w:ascii="Marianne" w:hAnsi="Marianne" w:cs="Calibri"/>
          <w:bCs/>
          <w:sz w:val="22"/>
          <w:szCs w:val="22"/>
        </w:rPr>
        <w:t xml:space="preserve">du </w:t>
      </w:r>
      <w:r w:rsidRPr="00BD3AFB">
        <w:rPr>
          <w:rFonts w:ascii="Marianne" w:hAnsi="Marianne" w:cs="Calibri"/>
          <w:bCs/>
          <w:sz w:val="22"/>
          <w:szCs w:val="22"/>
        </w:rPr>
        <w:t>comité</w:t>
      </w:r>
    </w:p>
    <w:p w:rsid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Info</w:t>
      </w:r>
      <w:r>
        <w:rPr>
          <w:rFonts w:ascii="Marianne" w:hAnsi="Marianne" w:cs="Calibri"/>
          <w:bCs/>
          <w:sz w:val="22"/>
          <w:szCs w:val="22"/>
        </w:rPr>
        <w:t>rmations</w:t>
      </w:r>
      <w:r w:rsidRPr="00BD3AFB">
        <w:rPr>
          <w:rFonts w:ascii="Marianne" w:hAnsi="Marianne" w:cs="Calibri"/>
          <w:bCs/>
          <w:sz w:val="22"/>
          <w:szCs w:val="22"/>
        </w:rPr>
        <w:t xml:space="preserve"> sur le groupe PRS pour la révision du SRS-PRS PACA 2023</w:t>
      </w:r>
    </w:p>
    <w:p w:rsidR="0024503D" w:rsidRPr="0024503D" w:rsidRDefault="0024503D" w:rsidP="0024503D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24503D">
        <w:rPr>
          <w:rFonts w:ascii="Marianne" w:hAnsi="Marianne" w:cs="Calibri"/>
          <w:bCs/>
          <w:sz w:val="22"/>
          <w:szCs w:val="22"/>
        </w:rPr>
        <w:t>Calendrier de mise en œuvre de la réforme de médecine d’urgence</w:t>
      </w: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 xml:space="preserve">Présentation des conclusions des audits urgences </w:t>
      </w: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>
        <w:rPr>
          <w:rFonts w:ascii="Marianne" w:hAnsi="Marianne" w:cs="Calibri"/>
          <w:bCs/>
          <w:sz w:val="22"/>
          <w:szCs w:val="22"/>
        </w:rPr>
        <w:t>P</w:t>
      </w:r>
      <w:r w:rsidRPr="00BD3AFB">
        <w:rPr>
          <w:rFonts w:ascii="Marianne" w:hAnsi="Marianne" w:cs="Calibri"/>
          <w:bCs/>
          <w:sz w:val="22"/>
          <w:szCs w:val="22"/>
        </w:rPr>
        <w:t xml:space="preserve">résentation de la suite de la campagne budgétaire 2024 : </w:t>
      </w:r>
    </w:p>
    <w:p w:rsidR="00BD3AFB" w:rsidRPr="00BD3AFB" w:rsidRDefault="0024503D" w:rsidP="00BD3AFB">
      <w:pPr>
        <w:pStyle w:val="Default"/>
        <w:ind w:left="1080"/>
        <w:jc w:val="both"/>
        <w:rPr>
          <w:rFonts w:ascii="Marianne" w:hAnsi="Marianne" w:cs="Calibri"/>
          <w:bCs/>
          <w:sz w:val="22"/>
          <w:szCs w:val="22"/>
        </w:rPr>
      </w:pPr>
      <w:r>
        <w:rPr>
          <w:rFonts w:ascii="Marianne" w:hAnsi="Marianne" w:cs="Calibri"/>
          <w:bCs/>
          <w:sz w:val="22"/>
          <w:szCs w:val="22"/>
        </w:rPr>
        <w:t>D</w:t>
      </w:r>
      <w:r w:rsidR="00BD3AFB" w:rsidRPr="00BD3AFB">
        <w:rPr>
          <w:rFonts w:ascii="Marianne" w:hAnsi="Marianne" w:cs="Calibri"/>
          <w:bCs/>
          <w:sz w:val="22"/>
          <w:szCs w:val="22"/>
        </w:rPr>
        <w:t xml:space="preserve">otation populationnelle </w:t>
      </w:r>
      <w:r w:rsidR="00BD3AFB">
        <w:rPr>
          <w:rFonts w:ascii="Marianne" w:hAnsi="Marianne" w:cs="Calibri"/>
          <w:bCs/>
          <w:sz w:val="22"/>
          <w:szCs w:val="22"/>
        </w:rPr>
        <w:t xml:space="preserve">en C2 </w:t>
      </w:r>
      <w:r w:rsidR="00BD3AFB" w:rsidRPr="00BD3AFB">
        <w:rPr>
          <w:rFonts w:ascii="Marianne" w:hAnsi="Marianne" w:cs="Calibri"/>
          <w:bCs/>
          <w:sz w:val="22"/>
          <w:szCs w:val="22"/>
        </w:rPr>
        <w:t xml:space="preserve">(focus </w:t>
      </w:r>
      <w:proofErr w:type="spellStart"/>
      <w:r w:rsidR="00BD3AFB" w:rsidRPr="00BD3AFB">
        <w:rPr>
          <w:rFonts w:ascii="Marianne" w:hAnsi="Marianne" w:cs="Calibri"/>
          <w:bCs/>
          <w:sz w:val="22"/>
          <w:szCs w:val="22"/>
        </w:rPr>
        <w:t>hélismur</w:t>
      </w:r>
      <w:proofErr w:type="spellEnd"/>
      <w:r w:rsidR="00BD3AFB" w:rsidRPr="00BD3AFB">
        <w:rPr>
          <w:rFonts w:ascii="Marianne" w:hAnsi="Marianne" w:cs="Calibri"/>
          <w:bCs/>
          <w:sz w:val="22"/>
          <w:szCs w:val="22"/>
        </w:rPr>
        <w:t xml:space="preserve">) </w:t>
      </w: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Infos diverses</w:t>
      </w:r>
    </w:p>
    <w:p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Echanges / Vote</w:t>
      </w:r>
    </w:p>
    <w:p w:rsidR="00BD3AFB" w:rsidRPr="005B458D" w:rsidRDefault="00BD3AFB" w:rsidP="00A91EB0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</w:p>
    <w:p w:rsidR="002C16BC" w:rsidRPr="005B458D" w:rsidRDefault="002C16BC" w:rsidP="00DE56BC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DE56BC" w:rsidRPr="005B458D" w:rsidRDefault="00B35B0A" w:rsidP="00DE56BC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  <w:r w:rsidRPr="005B458D">
        <w:rPr>
          <w:rFonts w:ascii="Marianne" w:hAnsi="Marianne" w:cs="Arial"/>
          <w:b/>
          <w:noProof/>
          <w:color w:val="002060"/>
        </w:rPr>
        <w:t>4</w:t>
      </w:r>
      <w:r w:rsidR="003268ED" w:rsidRPr="005B458D">
        <w:rPr>
          <w:rFonts w:ascii="Marianne" w:hAnsi="Marianne" w:cs="Arial"/>
          <w:b/>
          <w:noProof/>
          <w:color w:val="002060"/>
        </w:rPr>
        <w:t xml:space="preserve">. </w:t>
      </w:r>
      <w:r w:rsidR="00DE56BC" w:rsidRPr="005B458D">
        <w:rPr>
          <w:rFonts w:ascii="Marianne" w:hAnsi="Marianne" w:cs="Arial"/>
          <w:b/>
          <w:noProof/>
          <w:color w:val="002060"/>
        </w:rPr>
        <w:t>Déroulé de l’ordre du jour :</w:t>
      </w:r>
    </w:p>
    <w:p w:rsidR="002B3169" w:rsidRPr="005B458D" w:rsidRDefault="002B3169" w:rsidP="001179D4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633090" w:rsidRPr="00077D43" w:rsidRDefault="00633090" w:rsidP="007536BD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077D43">
        <w:rPr>
          <w:rFonts w:ascii="Marianne" w:hAnsi="Marianne" w:cs="Calibri"/>
          <w:color w:val="002060"/>
          <w:sz w:val="22"/>
          <w:szCs w:val="22"/>
        </w:rPr>
        <w:t xml:space="preserve">Le compte rendu du CCAR du </w:t>
      </w:r>
      <w:r w:rsidR="00BD3AFB">
        <w:rPr>
          <w:rFonts w:ascii="Marianne" w:hAnsi="Marianne" w:cs="Calibri"/>
          <w:color w:val="002060"/>
          <w:sz w:val="22"/>
          <w:szCs w:val="22"/>
        </w:rPr>
        <w:t>08/04/2024</w:t>
      </w:r>
      <w:r w:rsidRPr="00077D43">
        <w:rPr>
          <w:rFonts w:ascii="Marianne" w:hAnsi="Marianne" w:cs="Calibri"/>
          <w:color w:val="002060"/>
          <w:sz w:val="22"/>
          <w:szCs w:val="22"/>
        </w:rPr>
        <w:t xml:space="preserve"> est validé par les membres</w:t>
      </w:r>
    </w:p>
    <w:p w:rsidR="002A07BF" w:rsidRPr="00077D43" w:rsidRDefault="002A07BF" w:rsidP="001179D4">
      <w:pPr>
        <w:pStyle w:val="Default"/>
        <w:jc w:val="both"/>
        <w:rPr>
          <w:rFonts w:ascii="Marianne" w:hAnsi="Marianne" w:cs="Calibri"/>
          <w:color w:val="002060"/>
          <w:sz w:val="22"/>
          <w:szCs w:val="22"/>
        </w:rPr>
      </w:pPr>
    </w:p>
    <w:p w:rsidR="002B3169" w:rsidRDefault="00F25828" w:rsidP="007536BD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>
        <w:rPr>
          <w:rFonts w:ascii="Marianne" w:hAnsi="Marianne" w:cs="Calibri"/>
          <w:color w:val="002060"/>
          <w:sz w:val="22"/>
          <w:szCs w:val="22"/>
        </w:rPr>
        <w:t>Informations sur les changements à venir dans la composition</w:t>
      </w:r>
      <w:r w:rsidR="004B336E">
        <w:rPr>
          <w:rFonts w:ascii="Marianne" w:hAnsi="Marianne" w:cs="Calibri"/>
          <w:color w:val="002060"/>
          <w:sz w:val="22"/>
          <w:szCs w:val="22"/>
        </w:rPr>
        <w:t xml:space="preserve"> du comité et sur le groupe PRS</w:t>
      </w:r>
    </w:p>
    <w:p w:rsidR="0024503D" w:rsidRDefault="0024503D" w:rsidP="0024503D">
      <w:pPr>
        <w:pStyle w:val="Paragraphedeliste"/>
        <w:rPr>
          <w:rFonts w:ascii="Marianne" w:hAnsi="Marianne" w:cs="Calibri"/>
          <w:color w:val="002060"/>
          <w:sz w:val="22"/>
          <w:szCs w:val="22"/>
        </w:rPr>
      </w:pPr>
    </w:p>
    <w:p w:rsidR="0024503D" w:rsidRPr="0024503D" w:rsidRDefault="0024503D" w:rsidP="0024503D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24503D">
        <w:rPr>
          <w:rFonts w:ascii="Marianne" w:hAnsi="Marianne" w:cs="Calibri"/>
          <w:color w:val="002060"/>
          <w:sz w:val="22"/>
          <w:szCs w:val="22"/>
        </w:rPr>
        <w:t>Calendrier de mise en œuvre de la réforme de médecine d’urgence</w:t>
      </w:r>
    </w:p>
    <w:p w:rsidR="00F25828" w:rsidRPr="0024503D" w:rsidRDefault="00F25828" w:rsidP="0024503D">
      <w:pPr>
        <w:rPr>
          <w:rFonts w:ascii="Marianne" w:hAnsi="Marianne" w:cs="Calibri"/>
          <w:color w:val="002060"/>
          <w:sz w:val="22"/>
          <w:szCs w:val="22"/>
        </w:rPr>
      </w:pPr>
    </w:p>
    <w:p w:rsidR="00F25828" w:rsidRPr="0024503D" w:rsidRDefault="00F25828" w:rsidP="0024503D">
      <w:pPr>
        <w:jc w:val="both"/>
        <w:rPr>
          <w:rFonts w:ascii="Marianne" w:hAnsi="Marianne" w:cstheme="minorHAnsi"/>
          <w:noProof/>
          <w:sz w:val="22"/>
          <w:szCs w:val="22"/>
        </w:rPr>
      </w:pPr>
      <w:r w:rsidRPr="001F06AA">
        <w:rPr>
          <w:rFonts w:ascii="Marianne" w:hAnsi="Marianne" w:cstheme="minorHAnsi"/>
          <w:noProof/>
          <w:sz w:val="22"/>
          <w:szCs w:val="22"/>
        </w:rPr>
        <w:t xml:space="preserve">Les guides DGOS </w:t>
      </w:r>
      <w:r w:rsidR="0024503D">
        <w:rPr>
          <w:rFonts w:ascii="Marianne" w:hAnsi="Marianne" w:cstheme="minorHAnsi"/>
          <w:noProof/>
          <w:sz w:val="22"/>
          <w:szCs w:val="22"/>
        </w:rPr>
        <w:t>ainsi que le dossier pédagogique</w:t>
      </w:r>
      <w:r w:rsidR="0024503D" w:rsidRPr="001F06AA">
        <w:rPr>
          <w:rFonts w:ascii="Marianne" w:hAnsi="Marianne" w:cstheme="minorHAnsi"/>
          <w:noProof/>
          <w:sz w:val="22"/>
          <w:szCs w:val="22"/>
        </w:rPr>
        <w:t xml:space="preserve"> </w:t>
      </w:r>
      <w:r w:rsidRPr="001F06AA">
        <w:rPr>
          <w:rFonts w:ascii="Marianne" w:hAnsi="Marianne" w:cstheme="minorHAnsi"/>
          <w:noProof/>
          <w:sz w:val="22"/>
          <w:szCs w:val="22"/>
        </w:rPr>
        <w:t>vont être pub</w:t>
      </w:r>
      <w:r w:rsidR="0024503D">
        <w:rPr>
          <w:rFonts w:ascii="Marianne" w:hAnsi="Marianne" w:cstheme="minorHAnsi"/>
          <w:noProof/>
          <w:sz w:val="22"/>
          <w:szCs w:val="22"/>
        </w:rPr>
        <w:t>liés sur le site internet de l’</w:t>
      </w:r>
      <w:r w:rsidR="004B336E">
        <w:rPr>
          <w:rFonts w:ascii="Marianne" w:hAnsi="Marianne" w:cstheme="minorHAnsi"/>
          <w:noProof/>
          <w:sz w:val="22"/>
          <w:szCs w:val="22"/>
        </w:rPr>
        <w:t>A</w:t>
      </w:r>
      <w:r w:rsidRPr="001F06AA">
        <w:rPr>
          <w:rFonts w:ascii="Marianne" w:hAnsi="Marianne" w:cstheme="minorHAnsi"/>
          <w:noProof/>
          <w:sz w:val="22"/>
          <w:szCs w:val="22"/>
        </w:rPr>
        <w:t>gence</w:t>
      </w:r>
      <w:r w:rsidR="0024503D">
        <w:rPr>
          <w:rFonts w:ascii="Marianne" w:hAnsi="Marianne" w:cstheme="minorHAnsi"/>
          <w:noProof/>
          <w:sz w:val="22"/>
          <w:szCs w:val="22"/>
        </w:rPr>
        <w:t xml:space="preserve">, de manière </w:t>
      </w:r>
      <w:r w:rsidR="004B336E">
        <w:rPr>
          <w:rFonts w:ascii="Marianne" w:hAnsi="Marianne" w:cstheme="minorHAnsi"/>
          <w:noProof/>
          <w:sz w:val="22"/>
          <w:szCs w:val="22"/>
        </w:rPr>
        <w:t>à</w:t>
      </w:r>
      <w:r w:rsidR="0024503D">
        <w:rPr>
          <w:rFonts w:ascii="Marianne" w:hAnsi="Marianne" w:cstheme="minorHAnsi"/>
          <w:noProof/>
          <w:sz w:val="22"/>
          <w:szCs w:val="22"/>
        </w:rPr>
        <w:t xml:space="preserve"> créer une veille juridique et un fond de dossier utile aux nouveaux membres. </w:t>
      </w:r>
      <w:r w:rsidRPr="001F06AA">
        <w:rPr>
          <w:rFonts w:ascii="Marianne" w:hAnsi="Marianne" w:cstheme="minorHAnsi"/>
          <w:noProof/>
          <w:sz w:val="22"/>
          <w:szCs w:val="22"/>
        </w:rPr>
        <w:t xml:space="preserve"> </w:t>
      </w:r>
    </w:p>
    <w:p w:rsidR="00530EBD" w:rsidRPr="00077D43" w:rsidRDefault="00530EBD" w:rsidP="00530EBD">
      <w:pPr>
        <w:pStyle w:val="Paragraphedeliste"/>
        <w:rPr>
          <w:rFonts w:ascii="Marianne" w:hAnsi="Marianne" w:cs="Calibri"/>
          <w:color w:val="002060"/>
          <w:sz w:val="22"/>
          <w:szCs w:val="22"/>
        </w:rPr>
      </w:pPr>
    </w:p>
    <w:p w:rsidR="007536BD" w:rsidRPr="00F25828" w:rsidRDefault="00530EBD" w:rsidP="00F25828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077D43">
        <w:rPr>
          <w:rFonts w:ascii="Marianne" w:hAnsi="Marianne" w:cs="Calibri"/>
          <w:color w:val="002060"/>
          <w:sz w:val="22"/>
          <w:szCs w:val="22"/>
        </w:rPr>
        <w:t xml:space="preserve"> </w:t>
      </w:r>
      <w:r w:rsidR="00F25828">
        <w:rPr>
          <w:rFonts w:ascii="Marianne" w:hAnsi="Marianne" w:cs="Calibri"/>
          <w:color w:val="002060"/>
          <w:sz w:val="22"/>
          <w:szCs w:val="22"/>
        </w:rPr>
        <w:t>Présentations des conclusions des audits urgences</w:t>
      </w:r>
      <w:r w:rsidR="00077D43" w:rsidRPr="00F25828">
        <w:rPr>
          <w:rFonts w:ascii="Marianne" w:hAnsi="Marianne" w:cs="Calibri"/>
          <w:color w:val="002060"/>
          <w:sz w:val="22"/>
          <w:szCs w:val="22"/>
        </w:rPr>
        <w:t> </w:t>
      </w:r>
    </w:p>
    <w:p w:rsidR="00077D43" w:rsidRDefault="00077D43" w:rsidP="00760441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:rsidR="00530EBD" w:rsidRDefault="0024503D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Les représentants des usagers regrettent de ne pas avoir été associés en amont de la tenue de ces audits.</w:t>
      </w:r>
    </w:p>
    <w:p w:rsidR="004B336E" w:rsidRDefault="004B336E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4B336E" w:rsidRDefault="004B336E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4B336E" w:rsidRDefault="004B336E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F11419" w:rsidRDefault="00F11419" w:rsidP="00F11419">
      <w:pPr>
        <w:pStyle w:val="Default"/>
        <w:ind w:left="1080"/>
        <w:jc w:val="both"/>
        <w:rPr>
          <w:rFonts w:ascii="Marianne" w:hAnsi="Marianne" w:cs="Calibri"/>
          <w:sz w:val="22"/>
          <w:szCs w:val="22"/>
        </w:rPr>
      </w:pPr>
    </w:p>
    <w:p w:rsidR="00F11419" w:rsidRPr="00077D43" w:rsidRDefault="00F11419" w:rsidP="00F11419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077D43">
        <w:rPr>
          <w:rFonts w:ascii="Marianne" w:hAnsi="Marianne" w:cs="Calibri"/>
          <w:color w:val="002060"/>
          <w:sz w:val="22"/>
          <w:szCs w:val="22"/>
        </w:rPr>
        <w:lastRenderedPageBreak/>
        <w:t>Manda</w:t>
      </w:r>
      <w:r w:rsidR="00077D43">
        <w:rPr>
          <w:rFonts w:ascii="Marianne" w:hAnsi="Marianne" w:cs="Calibri"/>
          <w:color w:val="002060"/>
          <w:sz w:val="22"/>
          <w:szCs w:val="22"/>
        </w:rPr>
        <w:t>t « dotation populationnelle </w:t>
      </w:r>
    </w:p>
    <w:p w:rsidR="00D2279E" w:rsidRDefault="00D2279E" w:rsidP="00D2279E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:rsidR="0024503D" w:rsidRPr="00563B85" w:rsidRDefault="00563B85" w:rsidP="0024503D">
      <w:pPr>
        <w:jc w:val="both"/>
        <w:rPr>
          <w:color w:val="000000" w:themeColor="text1"/>
        </w:rPr>
      </w:pP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>Les membres font collectivement part de leur crainte quan</w:t>
      </w:r>
      <w:r w:rsidR="004B336E">
        <w:rPr>
          <w:rFonts w:ascii="Marianne" w:hAnsi="Marianne" w:cstheme="minorHAnsi"/>
          <w:noProof/>
          <w:color w:val="000000" w:themeColor="text1"/>
          <w:sz w:val="22"/>
          <w:szCs w:val="22"/>
        </w:rPr>
        <w:t>t</w:t>
      </w: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à l’augmentation continue des coûts liés à l’Hélismur. Une inflation dont les ressor</w:t>
      </w:r>
      <w:r w:rsidR="00DC4B5D">
        <w:rPr>
          <w:rFonts w:ascii="Marianne" w:hAnsi="Marianne" w:cstheme="minorHAnsi"/>
          <w:noProof/>
          <w:color w:val="000000" w:themeColor="text1"/>
          <w:sz w:val="22"/>
          <w:szCs w:val="22"/>
        </w:rPr>
        <w:t>ts sont obscurs et qui vient gre</w:t>
      </w: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>ver les crédits à destination des SAU.</w:t>
      </w:r>
      <w:r w:rsidR="0024503D" w:rsidRPr="00563B85">
        <w:rPr>
          <w:color w:val="000000" w:themeColor="text1"/>
        </w:rPr>
        <w:t xml:space="preserve"> </w:t>
      </w:r>
    </w:p>
    <w:p w:rsidR="00563B85" w:rsidRPr="00563B85" w:rsidRDefault="00563B85" w:rsidP="0024503D">
      <w:pPr>
        <w:jc w:val="both"/>
        <w:rPr>
          <w:color w:val="000000" w:themeColor="text1"/>
        </w:rPr>
      </w:pPr>
      <w:r w:rsidRPr="00563B85">
        <w:rPr>
          <w:color w:val="000000" w:themeColor="text1"/>
        </w:rPr>
        <w:t>I</w:t>
      </w: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>l est par ailleur</w:t>
      </w:r>
      <w:r w:rsidR="004B336E">
        <w:rPr>
          <w:rFonts w:ascii="Marianne" w:hAnsi="Marianne" w:cstheme="minorHAnsi"/>
          <w:noProof/>
          <w:color w:val="000000" w:themeColor="text1"/>
          <w:sz w:val="22"/>
          <w:szCs w:val="22"/>
        </w:rPr>
        <w:t>s</w:t>
      </w: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demandé à ce qu’apparaisse dans le relevé de décisions l’inquiétude des établissements de santé concernant le gliss</w:t>
      </w:r>
      <w:r w:rsidR="004B336E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ement du calendrier budgétaire </w:t>
      </w:r>
      <w:r w:rsidRPr="00563B85">
        <w:rPr>
          <w:rFonts w:ascii="Marianne" w:hAnsi="Marianne" w:cstheme="minorHAnsi"/>
          <w:noProof/>
          <w:color w:val="000000" w:themeColor="text1"/>
          <w:sz w:val="22"/>
          <w:szCs w:val="22"/>
        </w:rPr>
        <w:t>national. Les délégations de plus en plus tardives nuisent au pilotage des établissements.</w:t>
      </w:r>
    </w:p>
    <w:p w:rsidR="0024503D" w:rsidRPr="00D2279E" w:rsidRDefault="0024503D" w:rsidP="00D2279E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:rsidR="00F11419" w:rsidRPr="00F11419" w:rsidRDefault="00F11419" w:rsidP="00F11419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:rsidR="007D2B44" w:rsidRPr="005B458D" w:rsidRDefault="007536BD" w:rsidP="007D2B44">
      <w:pPr>
        <w:pStyle w:val="Default"/>
        <w:jc w:val="both"/>
        <w:rPr>
          <w:rFonts w:ascii="Marianne" w:hAnsi="Marianne"/>
          <w:b/>
          <w:bCs/>
          <w:color w:val="002060"/>
        </w:rPr>
      </w:pPr>
      <w:r w:rsidRPr="005B458D">
        <w:rPr>
          <w:rFonts w:ascii="Marianne" w:hAnsi="Marianne"/>
          <w:b/>
          <w:bCs/>
          <w:color w:val="002060"/>
        </w:rPr>
        <w:t>5</w:t>
      </w:r>
      <w:r w:rsidR="0085613B" w:rsidRPr="005B458D">
        <w:rPr>
          <w:rFonts w:ascii="Marianne" w:hAnsi="Marianne"/>
          <w:b/>
          <w:bCs/>
          <w:color w:val="002060"/>
        </w:rPr>
        <w:t>. Vote</w:t>
      </w:r>
      <w:r w:rsidR="007D2B44" w:rsidRPr="005B458D">
        <w:rPr>
          <w:rFonts w:ascii="Marianne" w:hAnsi="Marianne"/>
          <w:b/>
          <w:bCs/>
          <w:color w:val="002060"/>
        </w:rPr>
        <w:t xml:space="preserve"> sur la </w:t>
      </w:r>
      <w:r w:rsidR="00A41C68">
        <w:rPr>
          <w:rFonts w:ascii="Marianne" w:hAnsi="Marianne"/>
          <w:b/>
          <w:bCs/>
          <w:color w:val="002060"/>
        </w:rPr>
        <w:t>feuille de route</w:t>
      </w:r>
      <w:bookmarkStart w:id="0" w:name="_GoBack"/>
      <w:bookmarkEnd w:id="0"/>
    </w:p>
    <w:p w:rsidR="0085613B" w:rsidRPr="005B458D" w:rsidRDefault="0085613B" w:rsidP="007D2B44">
      <w:pPr>
        <w:pStyle w:val="Default"/>
        <w:jc w:val="both"/>
        <w:rPr>
          <w:rFonts w:ascii="Marianne" w:hAnsi="Marianne"/>
          <w:b/>
          <w:bCs/>
          <w:color w:val="002060"/>
        </w:rPr>
      </w:pPr>
    </w:p>
    <w:p w:rsidR="007D2B44" w:rsidRDefault="007D2B44" w:rsidP="007D2B44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  <w:r w:rsidRPr="005B458D">
        <w:rPr>
          <w:rFonts w:ascii="Marianne" w:hAnsi="Marianne" w:cstheme="minorHAnsi"/>
          <w:noProof/>
          <w:color w:val="auto"/>
          <w:sz w:val="22"/>
          <w:szCs w:val="22"/>
        </w:rPr>
        <w:t xml:space="preserve">Les membres votent un avis favorable </w:t>
      </w:r>
      <w:r w:rsidR="00B619B2" w:rsidRPr="00A41C68">
        <w:rPr>
          <w:rFonts w:ascii="Marianne" w:hAnsi="Marianne" w:cstheme="minorHAnsi"/>
          <w:noProof/>
          <w:color w:val="auto"/>
          <w:sz w:val="22"/>
          <w:szCs w:val="22"/>
        </w:rPr>
        <w:t>à la proposition présentée</w:t>
      </w:r>
      <w:r w:rsidRPr="00A41C68">
        <w:rPr>
          <w:rFonts w:ascii="Marianne" w:hAnsi="Marianne" w:cstheme="minorHAnsi"/>
          <w:noProof/>
          <w:color w:val="auto"/>
          <w:sz w:val="22"/>
          <w:szCs w:val="22"/>
        </w:rPr>
        <w:t xml:space="preserve"> en séance </w:t>
      </w:r>
      <w:r w:rsidR="00CC298D">
        <w:rPr>
          <w:rFonts w:ascii="Marianne" w:hAnsi="Marianne" w:cstheme="minorHAnsi"/>
          <w:noProof/>
          <w:color w:val="auto"/>
          <w:sz w:val="22"/>
          <w:szCs w:val="22"/>
        </w:rPr>
        <w:t>de délégation</w:t>
      </w:r>
      <w:r w:rsidR="00B619B2" w:rsidRPr="00A41C68">
        <w:rPr>
          <w:rFonts w:ascii="Marianne" w:hAnsi="Marianne" w:cstheme="minorHAnsi"/>
          <w:noProof/>
          <w:color w:val="auto"/>
          <w:sz w:val="22"/>
          <w:szCs w:val="22"/>
        </w:rPr>
        <w:t xml:space="preserve"> </w:t>
      </w:r>
      <w:r w:rsidRPr="00A41C68">
        <w:rPr>
          <w:rFonts w:ascii="Marianne" w:hAnsi="Marianne" w:cstheme="minorHAnsi"/>
          <w:noProof/>
          <w:color w:val="auto"/>
          <w:sz w:val="22"/>
          <w:szCs w:val="22"/>
        </w:rPr>
        <w:t>de la dotation population</w:t>
      </w:r>
      <w:r w:rsidR="00DC4B5D">
        <w:rPr>
          <w:rFonts w:ascii="Marianne" w:hAnsi="Marianne" w:cstheme="minorHAnsi"/>
          <w:noProof/>
          <w:color w:val="auto"/>
          <w:sz w:val="22"/>
          <w:szCs w:val="22"/>
        </w:rPr>
        <w:t>n</w:t>
      </w:r>
      <w:r w:rsidRPr="00A41C68">
        <w:rPr>
          <w:rFonts w:ascii="Marianne" w:hAnsi="Marianne" w:cstheme="minorHAnsi"/>
          <w:noProof/>
          <w:color w:val="auto"/>
          <w:sz w:val="22"/>
          <w:szCs w:val="22"/>
        </w:rPr>
        <w:t>elle</w:t>
      </w:r>
      <w:r w:rsidR="0085613B" w:rsidRPr="00A41C68">
        <w:rPr>
          <w:rFonts w:ascii="Marianne" w:hAnsi="Marianne" w:cstheme="minorHAnsi"/>
          <w:noProof/>
          <w:color w:val="auto"/>
          <w:sz w:val="22"/>
          <w:szCs w:val="22"/>
        </w:rPr>
        <w:t xml:space="preserve"> </w:t>
      </w:r>
      <w:r w:rsidR="00B619B2" w:rsidRPr="00B619B2">
        <w:rPr>
          <w:rFonts w:ascii="Marianne" w:hAnsi="Marianne" w:cstheme="minorHAnsi"/>
          <w:noProof/>
          <w:color w:val="auto"/>
          <w:sz w:val="22"/>
          <w:szCs w:val="22"/>
        </w:rPr>
        <w:t xml:space="preserve">pour </w:t>
      </w:r>
      <w:r w:rsidR="00CC298D">
        <w:rPr>
          <w:rFonts w:ascii="Marianne" w:hAnsi="Marianne" w:cstheme="minorHAnsi"/>
          <w:noProof/>
          <w:color w:val="auto"/>
          <w:sz w:val="22"/>
          <w:szCs w:val="22"/>
        </w:rPr>
        <w:t xml:space="preserve">la C2 </w:t>
      </w:r>
      <w:r w:rsidR="00B619B2" w:rsidRPr="00B619B2">
        <w:rPr>
          <w:rFonts w:ascii="Marianne" w:hAnsi="Marianne" w:cstheme="minorHAnsi"/>
          <w:noProof/>
          <w:color w:val="auto"/>
          <w:sz w:val="22"/>
          <w:szCs w:val="22"/>
        </w:rPr>
        <w:t>2024</w:t>
      </w:r>
      <w:r w:rsidR="0024503D">
        <w:rPr>
          <w:rFonts w:ascii="Marianne" w:hAnsi="Marianne" w:cstheme="minorHAnsi"/>
          <w:noProof/>
          <w:color w:val="auto"/>
          <w:sz w:val="22"/>
          <w:szCs w:val="22"/>
        </w:rPr>
        <w:t xml:space="preserve"> </w:t>
      </w:r>
      <w:r w:rsidR="0024503D" w:rsidRPr="005B458D">
        <w:rPr>
          <w:rFonts w:ascii="Marianne" w:hAnsi="Marianne" w:cstheme="minorHAnsi"/>
          <w:noProof/>
          <w:color w:val="auto"/>
          <w:sz w:val="22"/>
          <w:szCs w:val="22"/>
        </w:rPr>
        <w:t>(</w:t>
      </w:r>
      <w:r w:rsidR="0024503D">
        <w:rPr>
          <w:rFonts w:ascii="Marianne" w:hAnsi="Marianne" w:cstheme="minorHAnsi"/>
          <w:noProof/>
          <w:color w:val="auto"/>
          <w:sz w:val="22"/>
          <w:szCs w:val="22"/>
        </w:rPr>
        <w:t xml:space="preserve">14 </w:t>
      </w:r>
      <w:r w:rsidR="0024503D" w:rsidRPr="005B458D">
        <w:rPr>
          <w:rFonts w:ascii="Marianne" w:hAnsi="Marianne" w:cstheme="minorHAnsi"/>
          <w:noProof/>
          <w:color w:val="auto"/>
          <w:sz w:val="22"/>
          <w:szCs w:val="22"/>
        </w:rPr>
        <w:t>votants</w:t>
      </w:r>
      <w:r w:rsidR="0024503D">
        <w:rPr>
          <w:rFonts w:ascii="Marianne" w:hAnsi="Marianne" w:cstheme="minorHAnsi"/>
          <w:noProof/>
          <w:color w:val="auto"/>
          <w:sz w:val="22"/>
          <w:szCs w:val="22"/>
        </w:rPr>
        <w:t xml:space="preserve"> favorables sur 16, 2 abstentions</w:t>
      </w:r>
      <w:r w:rsidR="0024503D" w:rsidRPr="00A41C68">
        <w:rPr>
          <w:rFonts w:ascii="Marianne" w:hAnsi="Marianne" w:cstheme="minorHAnsi"/>
          <w:noProof/>
          <w:color w:val="auto"/>
          <w:sz w:val="22"/>
          <w:szCs w:val="22"/>
        </w:rPr>
        <w:t>)</w:t>
      </w:r>
      <w:r w:rsidRPr="00B619B2">
        <w:rPr>
          <w:rFonts w:ascii="Marianne" w:hAnsi="Marianne" w:cstheme="minorHAnsi"/>
          <w:noProof/>
          <w:color w:val="auto"/>
          <w:sz w:val="22"/>
          <w:szCs w:val="22"/>
        </w:rPr>
        <w:t>.</w:t>
      </w:r>
    </w:p>
    <w:p w:rsidR="0024503D" w:rsidRPr="0024503D" w:rsidRDefault="0024503D" w:rsidP="0024503D"/>
    <w:p w:rsidR="003D6640" w:rsidRPr="005B458D" w:rsidRDefault="003D6640" w:rsidP="001179D4">
      <w:pPr>
        <w:jc w:val="both"/>
        <w:rPr>
          <w:rFonts w:ascii="Marianne" w:hAnsi="Marianne"/>
        </w:rPr>
      </w:pPr>
    </w:p>
    <w:p w:rsidR="00DC2C9D" w:rsidRPr="005B458D" w:rsidRDefault="0024503D" w:rsidP="001179D4">
      <w:pPr>
        <w:pStyle w:val="Titre2"/>
        <w:ind w:left="-5"/>
        <w:jc w:val="both"/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</w:pPr>
      <w:r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  <w:t>6</w:t>
      </w:r>
      <w:r w:rsidR="00DC2C9D" w:rsidRPr="005B458D"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  <w:t xml:space="preserve">. Ajournement </w:t>
      </w:r>
    </w:p>
    <w:p w:rsidR="00B52E7A" w:rsidRPr="005B458D" w:rsidRDefault="00B52E7A" w:rsidP="001179D4">
      <w:pPr>
        <w:jc w:val="both"/>
      </w:pPr>
    </w:p>
    <w:p w:rsidR="001F06AA" w:rsidRDefault="00DC2C9D" w:rsidP="0024503D">
      <w:pPr>
        <w:ind w:left="-5"/>
        <w:jc w:val="both"/>
        <w:rPr>
          <w:rFonts w:ascii="Marianne" w:hAnsi="Marianne" w:cstheme="minorHAnsi"/>
          <w:sz w:val="22"/>
          <w:szCs w:val="22"/>
        </w:rPr>
      </w:pPr>
      <w:r w:rsidRPr="005B458D">
        <w:rPr>
          <w:rFonts w:ascii="Marianne" w:hAnsi="Marianne" w:cstheme="minorHAnsi"/>
          <w:sz w:val="22"/>
          <w:szCs w:val="22"/>
        </w:rPr>
        <w:t xml:space="preserve">La réunion </w:t>
      </w:r>
      <w:r w:rsidR="0081417F" w:rsidRPr="005B458D">
        <w:rPr>
          <w:rFonts w:ascii="Marianne" w:hAnsi="Marianne" w:cstheme="minorHAnsi"/>
          <w:sz w:val="22"/>
          <w:szCs w:val="22"/>
        </w:rPr>
        <w:t>est</w:t>
      </w:r>
      <w:r w:rsidR="003268ED" w:rsidRPr="005B458D">
        <w:rPr>
          <w:rFonts w:ascii="Marianne" w:hAnsi="Marianne" w:cstheme="minorHAnsi"/>
          <w:sz w:val="22"/>
          <w:szCs w:val="22"/>
        </w:rPr>
        <w:t xml:space="preserve"> ajournée par le Docteur</w:t>
      </w:r>
      <w:r w:rsidRPr="005B458D">
        <w:rPr>
          <w:rFonts w:ascii="Marianne" w:hAnsi="Marianne" w:cstheme="minorHAnsi"/>
          <w:sz w:val="22"/>
          <w:szCs w:val="22"/>
        </w:rPr>
        <w:t xml:space="preserve"> </w:t>
      </w:r>
      <w:r w:rsidR="00B35B0A" w:rsidRPr="005B458D">
        <w:rPr>
          <w:rFonts w:ascii="Marianne" w:hAnsi="Marianne" w:cstheme="minorHAnsi"/>
          <w:sz w:val="22"/>
          <w:szCs w:val="22"/>
        </w:rPr>
        <w:t>MINGUET</w:t>
      </w:r>
      <w:r w:rsidRPr="005B458D">
        <w:rPr>
          <w:rFonts w:ascii="Marianne" w:hAnsi="Marianne" w:cstheme="minorHAnsi"/>
          <w:sz w:val="22"/>
          <w:szCs w:val="22"/>
        </w:rPr>
        <w:t xml:space="preserve"> à </w:t>
      </w:r>
      <w:r w:rsidR="00CC298D">
        <w:rPr>
          <w:rFonts w:ascii="Marianne" w:hAnsi="Marianne" w:cstheme="minorHAnsi"/>
          <w:sz w:val="22"/>
          <w:szCs w:val="22"/>
        </w:rPr>
        <w:t>15h15</w:t>
      </w:r>
      <w:r w:rsidR="007D2B44" w:rsidRPr="005B458D">
        <w:rPr>
          <w:rFonts w:ascii="Marianne" w:hAnsi="Marianne" w:cstheme="minorHAnsi"/>
          <w:sz w:val="22"/>
          <w:szCs w:val="22"/>
        </w:rPr>
        <w:t xml:space="preserve">. </w:t>
      </w:r>
    </w:p>
    <w:p w:rsidR="00071FAA" w:rsidRDefault="00071FAA" w:rsidP="001179D4">
      <w:pPr>
        <w:ind w:left="-5"/>
        <w:jc w:val="both"/>
        <w:rPr>
          <w:rFonts w:ascii="Marianne" w:hAnsi="Marianne" w:cstheme="minorHAnsi"/>
          <w:sz w:val="22"/>
          <w:szCs w:val="22"/>
        </w:rPr>
      </w:pPr>
    </w:p>
    <w:p w:rsidR="00071FAA" w:rsidRPr="005B458D" w:rsidRDefault="00071FAA" w:rsidP="001179D4">
      <w:pPr>
        <w:ind w:left="-5"/>
        <w:jc w:val="both"/>
        <w:rPr>
          <w:rFonts w:ascii="Marianne" w:hAnsi="Marianne" w:cstheme="minorHAnsi"/>
          <w:sz w:val="22"/>
          <w:szCs w:val="22"/>
        </w:rPr>
      </w:pPr>
    </w:p>
    <w:sectPr w:rsidR="00071FAA" w:rsidRPr="005B458D" w:rsidSect="003E50DB">
      <w:footerReference w:type="default" r:id="rId8"/>
      <w:headerReference w:type="first" r:id="rId9"/>
      <w:footerReference w:type="first" r:id="rId10"/>
      <w:pgSz w:w="11906" w:h="16838"/>
      <w:pgMar w:top="1418" w:right="1276" w:bottom="1702" w:left="1418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62" w:rsidRDefault="007F7862">
      <w:r>
        <w:separator/>
      </w:r>
    </w:p>
  </w:endnote>
  <w:endnote w:type="continuationSeparator" w:id="0">
    <w:p w:rsidR="007F7862" w:rsidRDefault="007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63" w:rsidRDefault="00427463" w:rsidP="00416557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:rsidR="00427463" w:rsidRDefault="00427463" w:rsidP="00416557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</w:p>
  <w:p w:rsidR="00E72DE1" w:rsidRDefault="00E72DE1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http:// </w:t>
    </w:r>
    <w:hyperlink r:id="rId1" w:history="1">
      <w:r>
        <w:rPr>
          <w:rStyle w:val="Lienhypertexte"/>
          <w:sz w:val="16"/>
        </w:rPr>
        <w:t>www.ars.paca.sante.fr</w:t>
      </w:r>
    </w:hyperlink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DC4B5D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DC4B5D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:rsidR="00427463" w:rsidRPr="006D2AA2" w:rsidRDefault="00427463" w:rsidP="00E72DE1">
    <w:pPr>
      <w:spacing w:before="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A2" w:rsidRDefault="006D2AA2" w:rsidP="006D2AA2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:rsidR="006D2AA2" w:rsidRDefault="006D2AA2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  <w:r w:rsidR="003E50DB">
      <w:rPr>
        <w:color w:val="002395"/>
        <w:sz w:val="16"/>
      </w:rPr>
      <w:t xml:space="preserve">http:// </w:t>
    </w:r>
    <w:hyperlink r:id="rId1" w:history="1">
      <w:r w:rsidR="003E50DB" w:rsidRPr="00D1502F">
        <w:rPr>
          <w:rStyle w:val="Lienhypertexte"/>
          <w:sz w:val="16"/>
        </w:rPr>
        <w:t>www.ars.paca.sante.fr</w:t>
      </w:r>
    </w:hyperlink>
    <w:r w:rsidR="003E50DB">
      <w:rPr>
        <w:rStyle w:val="Lienhypertexte"/>
        <w:sz w:val="16"/>
      </w:rPr>
      <w:t xml:space="preserve">   </w:t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3E50DB">
      <w:rPr>
        <w:color w:val="002395"/>
        <w:sz w:val="16"/>
      </w:rPr>
      <w:t xml:space="preserve">                 </w:t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DC4B5D">
      <w:rPr>
        <w:rStyle w:val="Numrodepage"/>
        <w:noProof/>
        <w:color w:val="002395"/>
        <w:sz w:val="16"/>
        <w:szCs w:val="16"/>
      </w:rPr>
      <w:t>1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DC4B5D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:rsidR="006D2AA2" w:rsidRPr="003E50DB" w:rsidRDefault="006D2AA2" w:rsidP="003E50DB">
    <w:pPr>
      <w:spacing w:before="20"/>
      <w:jc w:val="center"/>
      <w:rPr>
        <w:rStyle w:val="Accentu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62" w:rsidRDefault="007F7862">
      <w:r>
        <w:separator/>
      </w:r>
    </w:p>
  </w:footnote>
  <w:footnote w:type="continuationSeparator" w:id="0">
    <w:p w:rsidR="007F7862" w:rsidRDefault="007F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60" w:rsidRDefault="00163760">
    <w:pPr>
      <w:pStyle w:val="En-tte"/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1B7677E9" wp14:editId="48BF29D9">
          <wp:simplePos x="0" y="0"/>
          <wp:positionH relativeFrom="column">
            <wp:posOffset>4170334</wp:posOffset>
          </wp:positionH>
          <wp:positionV relativeFrom="paragraph">
            <wp:posOffset>6927</wp:posOffset>
          </wp:positionV>
          <wp:extent cx="1752600" cy="1142365"/>
          <wp:effectExtent l="0" t="0" r="0" b="635"/>
          <wp:wrapNone/>
          <wp:docPr id="10" name="Image 10" descr="ars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Pa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779" cy="1142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szCs w:val="16"/>
      </w:rPr>
      <w:drawing>
        <wp:inline distT="0" distB="0" distL="0" distR="0" wp14:anchorId="107A110F" wp14:editId="5409F9A6">
          <wp:extent cx="1528234" cy="1163782"/>
          <wp:effectExtent l="0" t="0" r="0" b="0"/>
          <wp:docPr id="11" name="Image 11" descr="C:\Users\alopes\Pictures\logo minsitè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pes\Pictures\logo minsitè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78" cy="116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F50"/>
    <w:multiLevelType w:val="hybridMultilevel"/>
    <w:tmpl w:val="615EB9F6"/>
    <w:lvl w:ilvl="0" w:tplc="AD44B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0D4B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BF00DACE">
      <w:start w:val="11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8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A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62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1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6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6A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00F7"/>
    <w:multiLevelType w:val="hybridMultilevel"/>
    <w:tmpl w:val="67DCEA8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E238C9"/>
    <w:multiLevelType w:val="hybridMultilevel"/>
    <w:tmpl w:val="9E2A2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8BE"/>
    <w:multiLevelType w:val="hybridMultilevel"/>
    <w:tmpl w:val="26D41C1E"/>
    <w:lvl w:ilvl="0" w:tplc="8ED06C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173"/>
    <w:multiLevelType w:val="hybridMultilevel"/>
    <w:tmpl w:val="4676AAA8"/>
    <w:lvl w:ilvl="0" w:tplc="6302C1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44CC"/>
    <w:multiLevelType w:val="hybridMultilevel"/>
    <w:tmpl w:val="1228D7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34B"/>
    <w:multiLevelType w:val="hybridMultilevel"/>
    <w:tmpl w:val="AF282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015"/>
    <w:multiLevelType w:val="hybridMultilevel"/>
    <w:tmpl w:val="ED8C98E2"/>
    <w:lvl w:ilvl="0" w:tplc="E0FA71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7D63"/>
    <w:multiLevelType w:val="hybridMultilevel"/>
    <w:tmpl w:val="311E9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B2C"/>
    <w:multiLevelType w:val="hybridMultilevel"/>
    <w:tmpl w:val="68364E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C470DD6"/>
    <w:multiLevelType w:val="multilevel"/>
    <w:tmpl w:val="6B40F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89596F"/>
    <w:multiLevelType w:val="hybridMultilevel"/>
    <w:tmpl w:val="BA5A8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118A7"/>
    <w:multiLevelType w:val="hybridMultilevel"/>
    <w:tmpl w:val="848A0AA6"/>
    <w:lvl w:ilvl="0" w:tplc="5152175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6ADA"/>
    <w:multiLevelType w:val="hybridMultilevel"/>
    <w:tmpl w:val="D08C47AA"/>
    <w:lvl w:ilvl="0" w:tplc="9956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487FA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0C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0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E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BE319D"/>
    <w:multiLevelType w:val="hybridMultilevel"/>
    <w:tmpl w:val="8CB45C72"/>
    <w:lvl w:ilvl="0" w:tplc="61FECD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17C4"/>
    <w:multiLevelType w:val="hybridMultilevel"/>
    <w:tmpl w:val="BFB07040"/>
    <w:lvl w:ilvl="0" w:tplc="D7DCCF0C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3E12"/>
    <w:multiLevelType w:val="hybridMultilevel"/>
    <w:tmpl w:val="DFAEC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D109D"/>
    <w:multiLevelType w:val="hybridMultilevel"/>
    <w:tmpl w:val="000C2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02123"/>
    <w:multiLevelType w:val="hybridMultilevel"/>
    <w:tmpl w:val="07C43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3FB7"/>
    <w:multiLevelType w:val="hybridMultilevel"/>
    <w:tmpl w:val="0CF43B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2752"/>
    <w:multiLevelType w:val="hybridMultilevel"/>
    <w:tmpl w:val="3FAAC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98A"/>
    <w:multiLevelType w:val="multilevel"/>
    <w:tmpl w:val="B170B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843F48"/>
    <w:multiLevelType w:val="hybridMultilevel"/>
    <w:tmpl w:val="0226D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C7B5F"/>
    <w:multiLevelType w:val="hybridMultilevel"/>
    <w:tmpl w:val="927073E8"/>
    <w:lvl w:ilvl="0" w:tplc="DD128BD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6EB"/>
    <w:multiLevelType w:val="hybridMultilevel"/>
    <w:tmpl w:val="5764F95A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F1CDD"/>
    <w:multiLevelType w:val="hybridMultilevel"/>
    <w:tmpl w:val="BEF4184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F40345"/>
    <w:multiLevelType w:val="hybridMultilevel"/>
    <w:tmpl w:val="262E0C6C"/>
    <w:lvl w:ilvl="0" w:tplc="DD128BD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1269"/>
    <w:multiLevelType w:val="hybridMultilevel"/>
    <w:tmpl w:val="0C405898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46BA9"/>
    <w:multiLevelType w:val="hybridMultilevel"/>
    <w:tmpl w:val="949A42B0"/>
    <w:lvl w:ilvl="0" w:tplc="EC9A5E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A8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64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1B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8C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42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C8B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6F2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EA9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D10C04"/>
    <w:multiLevelType w:val="hybridMultilevel"/>
    <w:tmpl w:val="54EC6D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4D30"/>
    <w:multiLevelType w:val="hybridMultilevel"/>
    <w:tmpl w:val="F0D83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032D8A"/>
    <w:multiLevelType w:val="hybridMultilevel"/>
    <w:tmpl w:val="B8D697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400B"/>
    <w:multiLevelType w:val="hybridMultilevel"/>
    <w:tmpl w:val="B0CA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50DDC"/>
    <w:multiLevelType w:val="hybridMultilevel"/>
    <w:tmpl w:val="218A008A"/>
    <w:lvl w:ilvl="0" w:tplc="34143C1A">
      <w:start w:val="4"/>
      <w:numFmt w:val="bullet"/>
      <w:lvlText w:val="-"/>
      <w:lvlJc w:val="left"/>
      <w:pPr>
        <w:ind w:left="1068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1D3E57"/>
    <w:multiLevelType w:val="hybridMultilevel"/>
    <w:tmpl w:val="C1103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814B9"/>
    <w:multiLevelType w:val="hybridMultilevel"/>
    <w:tmpl w:val="1E2CFCDA"/>
    <w:lvl w:ilvl="0" w:tplc="F8F2267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776E2"/>
    <w:multiLevelType w:val="hybridMultilevel"/>
    <w:tmpl w:val="7256E5D2"/>
    <w:lvl w:ilvl="0" w:tplc="38766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87757"/>
    <w:multiLevelType w:val="hybridMultilevel"/>
    <w:tmpl w:val="F3B03732"/>
    <w:lvl w:ilvl="0" w:tplc="D9D8C3DA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11"/>
  </w:num>
  <w:num w:numId="5">
    <w:abstractNumId w:val="12"/>
  </w:num>
  <w:num w:numId="6">
    <w:abstractNumId w:val="29"/>
  </w:num>
  <w:num w:numId="7">
    <w:abstractNumId w:val="35"/>
  </w:num>
  <w:num w:numId="8">
    <w:abstractNumId w:val="5"/>
  </w:num>
  <w:num w:numId="9">
    <w:abstractNumId w:val="3"/>
  </w:num>
  <w:num w:numId="10">
    <w:abstractNumId w:val="28"/>
  </w:num>
  <w:num w:numId="11">
    <w:abstractNumId w:val="9"/>
  </w:num>
  <w:num w:numId="12">
    <w:abstractNumId w:val="22"/>
  </w:num>
  <w:num w:numId="13">
    <w:abstractNumId w:val="7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27"/>
  </w:num>
  <w:num w:numId="19">
    <w:abstractNumId w:val="19"/>
  </w:num>
  <w:num w:numId="20">
    <w:abstractNumId w:val="0"/>
  </w:num>
  <w:num w:numId="21">
    <w:abstractNumId w:val="14"/>
  </w:num>
  <w:num w:numId="22">
    <w:abstractNumId w:val="16"/>
  </w:num>
  <w:num w:numId="23">
    <w:abstractNumId w:val="8"/>
  </w:num>
  <w:num w:numId="24">
    <w:abstractNumId w:val="4"/>
  </w:num>
  <w:num w:numId="25">
    <w:abstractNumId w:val="32"/>
  </w:num>
  <w:num w:numId="26">
    <w:abstractNumId w:val="13"/>
  </w:num>
  <w:num w:numId="27">
    <w:abstractNumId w:val="17"/>
  </w:num>
  <w:num w:numId="28">
    <w:abstractNumId w:val="2"/>
  </w:num>
  <w:num w:numId="29">
    <w:abstractNumId w:val="34"/>
  </w:num>
  <w:num w:numId="30">
    <w:abstractNumId w:val="15"/>
  </w:num>
  <w:num w:numId="31">
    <w:abstractNumId w:val="10"/>
  </w:num>
  <w:num w:numId="32">
    <w:abstractNumId w:val="2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7"/>
  </w:num>
  <w:num w:numId="36">
    <w:abstractNumId w:val="31"/>
  </w:num>
  <w:num w:numId="37">
    <w:abstractNumId w:val="26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6"/>
    <w:rsid w:val="0000092C"/>
    <w:rsid w:val="0000198A"/>
    <w:rsid w:val="00001A71"/>
    <w:rsid w:val="0000210B"/>
    <w:rsid w:val="00004F4A"/>
    <w:rsid w:val="000161CB"/>
    <w:rsid w:val="000344A2"/>
    <w:rsid w:val="00060AF0"/>
    <w:rsid w:val="000613BD"/>
    <w:rsid w:val="00064190"/>
    <w:rsid w:val="00071FAA"/>
    <w:rsid w:val="00077D43"/>
    <w:rsid w:val="000A12AF"/>
    <w:rsid w:val="000B5109"/>
    <w:rsid w:val="000B6075"/>
    <w:rsid w:val="000B673B"/>
    <w:rsid w:val="000B7FBE"/>
    <w:rsid w:val="000C0205"/>
    <w:rsid w:val="000C0B5A"/>
    <w:rsid w:val="000C5FFA"/>
    <w:rsid w:val="000C6ED1"/>
    <w:rsid w:val="000C6F2E"/>
    <w:rsid w:val="000D2583"/>
    <w:rsid w:val="000D399F"/>
    <w:rsid w:val="000D53A3"/>
    <w:rsid w:val="000E6562"/>
    <w:rsid w:val="000F0AAA"/>
    <w:rsid w:val="001179D4"/>
    <w:rsid w:val="001251B2"/>
    <w:rsid w:val="00126A25"/>
    <w:rsid w:val="001334E3"/>
    <w:rsid w:val="0014092A"/>
    <w:rsid w:val="0014519D"/>
    <w:rsid w:val="00163760"/>
    <w:rsid w:val="00165AFC"/>
    <w:rsid w:val="00173F51"/>
    <w:rsid w:val="001760CE"/>
    <w:rsid w:val="0018521D"/>
    <w:rsid w:val="001852F8"/>
    <w:rsid w:val="00185307"/>
    <w:rsid w:val="00196C51"/>
    <w:rsid w:val="001B0893"/>
    <w:rsid w:val="001D29A1"/>
    <w:rsid w:val="001D43F8"/>
    <w:rsid w:val="001D521E"/>
    <w:rsid w:val="001E075A"/>
    <w:rsid w:val="001F06AA"/>
    <w:rsid w:val="001F75B1"/>
    <w:rsid w:val="002055A6"/>
    <w:rsid w:val="002206EB"/>
    <w:rsid w:val="00233A6D"/>
    <w:rsid w:val="0024503D"/>
    <w:rsid w:val="00247BEF"/>
    <w:rsid w:val="002540E5"/>
    <w:rsid w:val="002570BC"/>
    <w:rsid w:val="00261445"/>
    <w:rsid w:val="00275057"/>
    <w:rsid w:val="002850E3"/>
    <w:rsid w:val="002A07BF"/>
    <w:rsid w:val="002B3169"/>
    <w:rsid w:val="002B3B3D"/>
    <w:rsid w:val="002C16BC"/>
    <w:rsid w:val="002D0D65"/>
    <w:rsid w:val="002E3BDD"/>
    <w:rsid w:val="0030180B"/>
    <w:rsid w:val="00316463"/>
    <w:rsid w:val="003236E1"/>
    <w:rsid w:val="003268ED"/>
    <w:rsid w:val="00333592"/>
    <w:rsid w:val="00341D60"/>
    <w:rsid w:val="003441F1"/>
    <w:rsid w:val="00352733"/>
    <w:rsid w:val="00367B6D"/>
    <w:rsid w:val="00371279"/>
    <w:rsid w:val="00387B75"/>
    <w:rsid w:val="00392CB4"/>
    <w:rsid w:val="003965E3"/>
    <w:rsid w:val="003C05DF"/>
    <w:rsid w:val="003C203C"/>
    <w:rsid w:val="003C7B60"/>
    <w:rsid w:val="003D55E8"/>
    <w:rsid w:val="003D5B2A"/>
    <w:rsid w:val="003D6640"/>
    <w:rsid w:val="003E50DB"/>
    <w:rsid w:val="004034A3"/>
    <w:rsid w:val="00414D16"/>
    <w:rsid w:val="00416557"/>
    <w:rsid w:val="0042002F"/>
    <w:rsid w:val="00422FC2"/>
    <w:rsid w:val="00427463"/>
    <w:rsid w:val="00436C56"/>
    <w:rsid w:val="00437513"/>
    <w:rsid w:val="00440521"/>
    <w:rsid w:val="00461199"/>
    <w:rsid w:val="00465371"/>
    <w:rsid w:val="00465AB5"/>
    <w:rsid w:val="00484251"/>
    <w:rsid w:val="00492093"/>
    <w:rsid w:val="0049252F"/>
    <w:rsid w:val="00494197"/>
    <w:rsid w:val="004B336E"/>
    <w:rsid w:val="004B5286"/>
    <w:rsid w:val="004C4B3E"/>
    <w:rsid w:val="004C6028"/>
    <w:rsid w:val="004D3053"/>
    <w:rsid w:val="004F07F0"/>
    <w:rsid w:val="00505407"/>
    <w:rsid w:val="0050734F"/>
    <w:rsid w:val="00512179"/>
    <w:rsid w:val="00520348"/>
    <w:rsid w:val="00530EBD"/>
    <w:rsid w:val="005435AF"/>
    <w:rsid w:val="00550CB3"/>
    <w:rsid w:val="00554141"/>
    <w:rsid w:val="00555996"/>
    <w:rsid w:val="005600E2"/>
    <w:rsid w:val="00563B85"/>
    <w:rsid w:val="0056407B"/>
    <w:rsid w:val="00572E18"/>
    <w:rsid w:val="005777D8"/>
    <w:rsid w:val="00582CD5"/>
    <w:rsid w:val="00591304"/>
    <w:rsid w:val="005B39E5"/>
    <w:rsid w:val="005B458D"/>
    <w:rsid w:val="005C0E2C"/>
    <w:rsid w:val="005C2155"/>
    <w:rsid w:val="00631757"/>
    <w:rsid w:val="006325A2"/>
    <w:rsid w:val="00633090"/>
    <w:rsid w:val="0063613C"/>
    <w:rsid w:val="0063751C"/>
    <w:rsid w:val="00641207"/>
    <w:rsid w:val="00650BDC"/>
    <w:rsid w:val="00657E0A"/>
    <w:rsid w:val="006705DF"/>
    <w:rsid w:val="00675318"/>
    <w:rsid w:val="006A44B2"/>
    <w:rsid w:val="006A4D7E"/>
    <w:rsid w:val="006A7329"/>
    <w:rsid w:val="006B12AE"/>
    <w:rsid w:val="006D2AA2"/>
    <w:rsid w:val="006F4118"/>
    <w:rsid w:val="006F6FA4"/>
    <w:rsid w:val="00703650"/>
    <w:rsid w:val="007110AA"/>
    <w:rsid w:val="007313BE"/>
    <w:rsid w:val="007370C1"/>
    <w:rsid w:val="007414B7"/>
    <w:rsid w:val="0075284F"/>
    <w:rsid w:val="007536BD"/>
    <w:rsid w:val="007577F8"/>
    <w:rsid w:val="00760441"/>
    <w:rsid w:val="007651DA"/>
    <w:rsid w:val="0077184C"/>
    <w:rsid w:val="00774C78"/>
    <w:rsid w:val="00796364"/>
    <w:rsid w:val="00797F5A"/>
    <w:rsid w:val="007A288E"/>
    <w:rsid w:val="007A64F2"/>
    <w:rsid w:val="007A6A37"/>
    <w:rsid w:val="007D2B44"/>
    <w:rsid w:val="007D31F7"/>
    <w:rsid w:val="007D4B93"/>
    <w:rsid w:val="007D5298"/>
    <w:rsid w:val="007E5A89"/>
    <w:rsid w:val="007F44B5"/>
    <w:rsid w:val="007F7862"/>
    <w:rsid w:val="008139EE"/>
    <w:rsid w:val="0081417F"/>
    <w:rsid w:val="00815805"/>
    <w:rsid w:val="00837101"/>
    <w:rsid w:val="008409AF"/>
    <w:rsid w:val="0084284F"/>
    <w:rsid w:val="0085613B"/>
    <w:rsid w:val="00863743"/>
    <w:rsid w:val="00874F8F"/>
    <w:rsid w:val="008821CE"/>
    <w:rsid w:val="00887C75"/>
    <w:rsid w:val="008B73E5"/>
    <w:rsid w:val="008E0702"/>
    <w:rsid w:val="00916F37"/>
    <w:rsid w:val="009333F6"/>
    <w:rsid w:val="0093569B"/>
    <w:rsid w:val="00946A4B"/>
    <w:rsid w:val="009649C0"/>
    <w:rsid w:val="00972CAA"/>
    <w:rsid w:val="00985AB0"/>
    <w:rsid w:val="009926A6"/>
    <w:rsid w:val="00993BAC"/>
    <w:rsid w:val="009B2B85"/>
    <w:rsid w:val="009D18C3"/>
    <w:rsid w:val="009D1C1C"/>
    <w:rsid w:val="009E0B7E"/>
    <w:rsid w:val="009E35FA"/>
    <w:rsid w:val="009F0E18"/>
    <w:rsid w:val="00A11DC9"/>
    <w:rsid w:val="00A13AAF"/>
    <w:rsid w:val="00A21CBC"/>
    <w:rsid w:val="00A41C68"/>
    <w:rsid w:val="00A46A1C"/>
    <w:rsid w:val="00A65FE4"/>
    <w:rsid w:val="00A66A33"/>
    <w:rsid w:val="00A6734F"/>
    <w:rsid w:val="00A830D1"/>
    <w:rsid w:val="00A91EB0"/>
    <w:rsid w:val="00AA3FB5"/>
    <w:rsid w:val="00AA656B"/>
    <w:rsid w:val="00AC1F98"/>
    <w:rsid w:val="00AE127C"/>
    <w:rsid w:val="00AE1E78"/>
    <w:rsid w:val="00AE388A"/>
    <w:rsid w:val="00AE5079"/>
    <w:rsid w:val="00B160C3"/>
    <w:rsid w:val="00B33BBA"/>
    <w:rsid w:val="00B34CEA"/>
    <w:rsid w:val="00B35B0A"/>
    <w:rsid w:val="00B364B9"/>
    <w:rsid w:val="00B52E7A"/>
    <w:rsid w:val="00B55132"/>
    <w:rsid w:val="00B619B2"/>
    <w:rsid w:val="00B63FCF"/>
    <w:rsid w:val="00B75690"/>
    <w:rsid w:val="00B76F91"/>
    <w:rsid w:val="00B95E18"/>
    <w:rsid w:val="00BA05BA"/>
    <w:rsid w:val="00BD332F"/>
    <w:rsid w:val="00BD3AFB"/>
    <w:rsid w:val="00BE1FBA"/>
    <w:rsid w:val="00BF09D6"/>
    <w:rsid w:val="00BF5698"/>
    <w:rsid w:val="00BF655A"/>
    <w:rsid w:val="00C207AE"/>
    <w:rsid w:val="00C2389D"/>
    <w:rsid w:val="00C268B3"/>
    <w:rsid w:val="00C279CB"/>
    <w:rsid w:val="00C32FA1"/>
    <w:rsid w:val="00C37869"/>
    <w:rsid w:val="00C6550C"/>
    <w:rsid w:val="00C66CE2"/>
    <w:rsid w:val="00C67599"/>
    <w:rsid w:val="00C766BD"/>
    <w:rsid w:val="00C77F8E"/>
    <w:rsid w:val="00C80C5A"/>
    <w:rsid w:val="00C91EB8"/>
    <w:rsid w:val="00C937C1"/>
    <w:rsid w:val="00CA2627"/>
    <w:rsid w:val="00CA3E4D"/>
    <w:rsid w:val="00CB3449"/>
    <w:rsid w:val="00CC298D"/>
    <w:rsid w:val="00CC2C09"/>
    <w:rsid w:val="00CC4D8D"/>
    <w:rsid w:val="00CF2387"/>
    <w:rsid w:val="00CF5082"/>
    <w:rsid w:val="00D0254F"/>
    <w:rsid w:val="00D0768B"/>
    <w:rsid w:val="00D13C34"/>
    <w:rsid w:val="00D2279E"/>
    <w:rsid w:val="00D2389A"/>
    <w:rsid w:val="00D244BF"/>
    <w:rsid w:val="00D425B5"/>
    <w:rsid w:val="00D571CA"/>
    <w:rsid w:val="00D63503"/>
    <w:rsid w:val="00D65935"/>
    <w:rsid w:val="00D81CEE"/>
    <w:rsid w:val="00D95A1D"/>
    <w:rsid w:val="00D97971"/>
    <w:rsid w:val="00DB28A6"/>
    <w:rsid w:val="00DB3F76"/>
    <w:rsid w:val="00DB5A6C"/>
    <w:rsid w:val="00DC2C9D"/>
    <w:rsid w:val="00DC4B5D"/>
    <w:rsid w:val="00DD7576"/>
    <w:rsid w:val="00DD78E3"/>
    <w:rsid w:val="00DE56BC"/>
    <w:rsid w:val="00DF38C4"/>
    <w:rsid w:val="00E07727"/>
    <w:rsid w:val="00E35395"/>
    <w:rsid w:val="00E474AB"/>
    <w:rsid w:val="00E52EED"/>
    <w:rsid w:val="00E62CF0"/>
    <w:rsid w:val="00E6663B"/>
    <w:rsid w:val="00E66DC4"/>
    <w:rsid w:val="00E710A7"/>
    <w:rsid w:val="00E72DE1"/>
    <w:rsid w:val="00E75A8D"/>
    <w:rsid w:val="00E8122F"/>
    <w:rsid w:val="00E959F2"/>
    <w:rsid w:val="00EA2F3E"/>
    <w:rsid w:val="00EC4240"/>
    <w:rsid w:val="00EF56D3"/>
    <w:rsid w:val="00EF641C"/>
    <w:rsid w:val="00F11419"/>
    <w:rsid w:val="00F17829"/>
    <w:rsid w:val="00F22E97"/>
    <w:rsid w:val="00F23BDC"/>
    <w:rsid w:val="00F25828"/>
    <w:rsid w:val="00F26963"/>
    <w:rsid w:val="00F41A77"/>
    <w:rsid w:val="00F51630"/>
    <w:rsid w:val="00F5402E"/>
    <w:rsid w:val="00F649A8"/>
    <w:rsid w:val="00F73098"/>
    <w:rsid w:val="00F97DA4"/>
    <w:rsid w:val="00FD4AE7"/>
    <w:rsid w:val="00FE449C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D5895"/>
  <w15:docId w15:val="{BCFC8CA8-0337-4A4C-ADB5-DBB77ED4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3D5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C2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D55E8"/>
    <w:pPr>
      <w:keepNext/>
      <w:widowControl w:val="0"/>
      <w:spacing w:after="60"/>
      <w:outlineLvl w:val="2"/>
    </w:pPr>
    <w:rPr>
      <w:rFonts w:ascii="Times New Roman" w:hAnsi="Times New Roman" w:cs="Times New Roman"/>
      <w:b/>
      <w:snapToGrid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064190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character" w:customStyle="1" w:styleId="Titre3Car">
    <w:name w:val="Titre 3 Car"/>
    <w:basedOn w:val="Policepardfaut"/>
    <w:link w:val="Titre3"/>
    <w:rsid w:val="003D55E8"/>
    <w:rPr>
      <w:b/>
      <w:snapToGrid w:val="0"/>
      <w:sz w:val="18"/>
    </w:rPr>
  </w:style>
  <w:style w:type="character" w:customStyle="1" w:styleId="Titre1Car">
    <w:name w:val="Titre 1 Car"/>
    <w:basedOn w:val="Policepardfaut"/>
    <w:link w:val="Titre1"/>
    <w:rsid w:val="003D5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3D55E8"/>
    <w:pPr>
      <w:widowControl w:val="0"/>
      <w:spacing w:before="120" w:after="120"/>
      <w:ind w:firstLine="1134"/>
      <w:jc w:val="both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3D55E8"/>
    <w:rPr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650BDC"/>
    <w:pPr>
      <w:ind w:left="720"/>
      <w:contextualSpacing/>
    </w:pPr>
  </w:style>
  <w:style w:type="character" w:styleId="Accentuation">
    <w:name w:val="Emphasis"/>
    <w:basedOn w:val="Policepardfaut"/>
    <w:qFormat/>
    <w:rsid w:val="003E50DB"/>
    <w:rPr>
      <w:i/>
      <w:iCs/>
    </w:rPr>
  </w:style>
  <w:style w:type="paragraph" w:customStyle="1" w:styleId="Default">
    <w:name w:val="Default"/>
    <w:rsid w:val="0000210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DC2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053">
          <w:marLeft w:val="576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48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580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0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52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646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466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658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0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DE22-69D5-4CAC-A6EB-26DC60E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membres de la commission de contrôle</vt:lpstr>
    </vt:vector>
  </TitlesOfParts>
  <Company>Ministère de la Santé</Company>
  <LinksUpToDate>false</LinksUpToDate>
  <CharactersWithSpaces>2807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membres de la commission de contrôle</dc:title>
  <dc:creator>JARDIN, Mathieu (ARS-PACA/DOS/DPFES)</dc:creator>
  <cp:lastModifiedBy>JARDIN, Mathieu (ARS-PACA/DOS/DPFES)</cp:lastModifiedBy>
  <cp:revision>2</cp:revision>
  <cp:lastPrinted>2023-12-05T18:07:00Z</cp:lastPrinted>
  <dcterms:created xsi:type="dcterms:W3CDTF">2024-10-31T13:57:00Z</dcterms:created>
  <dcterms:modified xsi:type="dcterms:W3CDTF">2024-10-31T13:57:00Z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_redacteur">
    <vt:lpwstr>xx.xx.xx.xx</vt:lpwstr>
  </property>
  <property fmtid="{D5CDD505-2E9C-101B-9397-08002B2CF9AE}" pid="3" name="Fax_redacteur">
    <vt:lpwstr>xx.xx.xx.xx</vt:lpwstr>
  </property>
  <property fmtid="{D5CDD505-2E9C-101B-9397-08002B2CF9AE}" pid="4" name="Email_redacteur">
    <vt:lpwstr>nom@domaine.com</vt:lpwstr>
  </property>
  <property fmtid="{D5CDD505-2E9C-101B-9397-08002B2CF9AE}" pid="5" name="Direction_redacteur">
    <vt:lpwstr>Service emetteur</vt:lpwstr>
  </property>
  <property fmtid="{D5CDD505-2E9C-101B-9397-08002B2CF9AE}" pid="6" name="_EL_REFERENCE">
    <vt:lpwstr/>
  </property>
  <property fmtid="{D5CDD505-2E9C-101B-9397-08002B2CF9AE}" pid="7" name="_EL_NO_CHRONO">
    <vt:lpwstr>DOS-1120-10607-D</vt:lpwstr>
  </property>
  <property fmtid="{D5CDD505-2E9C-101B-9397-08002B2CF9AE}" pid="8" name="_EL_CONFIDENTIALITE">
    <vt:lpwstr>Normal</vt:lpwstr>
  </property>
  <property fmtid="{D5CDD505-2E9C-101B-9397-08002B2CF9AE}" pid="9" name="_EL_PRIORITE">
    <vt:lpwstr>Normal</vt:lpwstr>
  </property>
  <property fmtid="{D5CDD505-2E9C-101B-9397-08002B2CF9AE}" pid="10" name="_EL_CIVILITE">
    <vt:lpwstr/>
  </property>
  <property fmtid="{D5CDD505-2E9C-101B-9397-08002B2CF9AE}" pid="11" name="_EL_NOM">
    <vt:lpwstr/>
  </property>
  <property fmtid="{D5CDD505-2E9C-101B-9397-08002B2CF9AE}" pid="12" name="_EL_REDACTEUR">
    <vt:lpwstr>BILLAUDEL-GIACCIO, Aimée</vt:lpwstr>
  </property>
  <property fmtid="{D5CDD505-2E9C-101B-9397-08002B2CF9AE}" pid="13" name="_EL_SIGNATAIRE">
    <vt:lpwstr>BILLAUDEL-GIACCIO, Aimée</vt:lpwstr>
  </property>
  <property fmtid="{D5CDD505-2E9C-101B-9397-08002B2CF9AE}" pid="14" name="_EL_DATE_COURRIER">
    <vt:lpwstr>09 novembre 2020</vt:lpwstr>
  </property>
  <property fmtid="{D5CDD505-2E9C-101B-9397-08002B2CF9AE}" pid="15" name="_EL_DATE_COURRIER_ARRIVE">
    <vt:lpwstr/>
  </property>
  <property fmtid="{D5CDD505-2E9C-101B-9397-08002B2CF9AE}" pid="16" name="_EL_REFERENCE_COURRIER_ARRIVE">
    <vt:lpwstr/>
  </property>
  <property fmtid="{D5CDD505-2E9C-101B-9397-08002B2CF9AE}" pid="17" name="_EL_PERSO_SERVICE">
    <vt:lpwstr/>
  </property>
  <property fmtid="{D5CDD505-2E9C-101B-9397-08002B2CF9AE}" pid="18" name="_EL_URL">
    <vt:lpwstr>http://ars13courrier/ModelesWord/</vt:lpwstr>
  </property>
  <property fmtid="{D5CDD505-2E9C-101B-9397-08002B2CF9AE}" pid="19" name="_EL_CHRONO_COURRIER_ARRIVE">
    <vt:lpwstr/>
  </property>
  <property fmtid="{D5CDD505-2E9C-101B-9397-08002B2CF9AE}" pid="20" name="_EL_SERVICE_REDACTEUR">
    <vt:lpwstr/>
  </property>
</Properties>
</file>