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83A7" w14:textId="0C3AA881" w:rsidR="000924D0" w:rsidRPr="00216510" w:rsidRDefault="000924D0" w:rsidP="00216510">
      <w:pPr>
        <w:pStyle w:val="Corpsdetexte"/>
        <w:spacing w:line="240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941377" w:rsidRPr="00ED4A02" w14:paraId="1C3D8799" w14:textId="77777777" w:rsidTr="00AE49BE">
        <w:trPr>
          <w:trHeight w:val="440"/>
        </w:trPr>
        <w:tc>
          <w:tcPr>
            <w:tcW w:w="5110" w:type="dxa"/>
          </w:tcPr>
          <w:p w14:paraId="53348452" w14:textId="77777777" w:rsidR="00941377" w:rsidRPr="00216510" w:rsidRDefault="00941377" w:rsidP="00216510">
            <w:pPr>
              <w:pStyle w:val="Sous-titre2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10" w:type="dxa"/>
          </w:tcPr>
          <w:p w14:paraId="434DD6FD" w14:textId="77777777" w:rsidR="00941377" w:rsidRPr="00ED4A02" w:rsidRDefault="00941377" w:rsidP="00216510">
            <w:pPr>
              <w:pStyle w:val="Corpsdetexte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F87AA55" w14:textId="20725944" w:rsidR="003240AC" w:rsidRPr="00216510" w:rsidRDefault="003240AC" w:rsidP="00216510">
      <w:pPr>
        <w:pStyle w:val="Corpsdetexte"/>
        <w:spacing w:line="240" w:lineRule="auto"/>
        <w:jc w:val="both"/>
        <w:rPr>
          <w:rFonts w:asciiTheme="minorHAnsi" w:hAnsiTheme="minorHAnsi" w:cstheme="minorHAnsi"/>
        </w:rPr>
        <w:sectPr w:rsidR="003240AC" w:rsidRPr="00216510" w:rsidSect="002C08FC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4570F13A" w14:textId="751CE121" w:rsidR="0041324F" w:rsidRPr="00B0360A" w:rsidRDefault="008636DE" w:rsidP="00B0360A">
      <w:pPr>
        <w:shd w:val="clear" w:color="auto" w:fill="98A1F2"/>
        <w:jc w:val="center"/>
        <w:rPr>
          <w:rFonts w:ascii="Marianne" w:hAnsi="Marianne" w:cs="Calibri"/>
          <w:b/>
          <w:sz w:val="20"/>
          <w:szCs w:val="32"/>
        </w:rPr>
      </w:pPr>
      <w:r w:rsidRPr="00B0360A">
        <w:rPr>
          <w:rFonts w:ascii="Marianne" w:hAnsi="Marianne" w:cs="Calibri"/>
          <w:b/>
          <w:sz w:val="20"/>
          <w:szCs w:val="32"/>
        </w:rPr>
        <w:t>Hébergement Temporaire d’Urgence – en sortie d’hospitalisation (HTU-SH) en EHPAD</w:t>
      </w:r>
    </w:p>
    <w:p w14:paraId="62A8DD1A" w14:textId="4E34CB51" w:rsidR="0041324F" w:rsidRDefault="00301744" w:rsidP="00B0360A">
      <w:pPr>
        <w:shd w:val="clear" w:color="auto" w:fill="98A1F2"/>
        <w:jc w:val="center"/>
        <w:rPr>
          <w:rFonts w:ascii="Marianne" w:hAnsi="Marianne" w:cs="Calibri"/>
          <w:b/>
          <w:sz w:val="32"/>
          <w:szCs w:val="32"/>
        </w:rPr>
      </w:pPr>
      <w:r w:rsidRPr="008636DE">
        <w:rPr>
          <w:rFonts w:ascii="Marianne" w:hAnsi="Marianne" w:cs="Calibri"/>
          <w:b/>
          <w:sz w:val="32"/>
          <w:szCs w:val="32"/>
        </w:rPr>
        <w:t xml:space="preserve">Dossier de candidature </w:t>
      </w:r>
      <w:r w:rsidR="001C0973">
        <w:rPr>
          <w:rFonts w:ascii="Marianne" w:hAnsi="Marianne" w:cs="Calibri"/>
          <w:b/>
          <w:sz w:val="32"/>
          <w:szCs w:val="32"/>
        </w:rPr>
        <w:t>–</w:t>
      </w:r>
      <w:r w:rsidRPr="008636DE">
        <w:rPr>
          <w:rFonts w:ascii="Marianne" w:hAnsi="Marianne" w:cs="Calibri"/>
          <w:b/>
          <w:sz w:val="32"/>
          <w:szCs w:val="32"/>
        </w:rPr>
        <w:t xml:space="preserve"> 2024</w:t>
      </w:r>
    </w:p>
    <w:p w14:paraId="0D1ABA9F" w14:textId="77777777" w:rsidR="001C0973" w:rsidRPr="001C0973" w:rsidRDefault="001C0973" w:rsidP="001C0973">
      <w:pPr>
        <w:jc w:val="center"/>
        <w:rPr>
          <w:rFonts w:ascii="Marianne" w:hAnsi="Marianne" w:cs="Calibri"/>
          <w:b/>
          <w:sz w:val="12"/>
          <w:szCs w:val="32"/>
          <w:u w:val="single"/>
        </w:rPr>
      </w:pPr>
    </w:p>
    <w:p w14:paraId="039A349B" w14:textId="116FE7C2" w:rsidR="001C0973" w:rsidRPr="001C0973" w:rsidRDefault="001C0973" w:rsidP="001C0973">
      <w:pPr>
        <w:jc w:val="center"/>
        <w:rPr>
          <w:rFonts w:ascii="Marianne" w:hAnsi="Marianne" w:cs="Calibri"/>
          <w:b/>
          <w:sz w:val="32"/>
          <w:szCs w:val="32"/>
          <w:u w:val="single"/>
        </w:rPr>
      </w:pPr>
      <w:r w:rsidRPr="001C0973">
        <w:rPr>
          <w:rFonts w:ascii="Marianne" w:hAnsi="Marianne" w:cs="Calibri"/>
          <w:b/>
          <w:sz w:val="18"/>
          <w:szCs w:val="32"/>
          <w:u w:val="single"/>
        </w:rPr>
        <w:t>Documents à renseigner sur deux pages maximum</w:t>
      </w:r>
    </w:p>
    <w:p w14:paraId="2164D17C" w14:textId="63937EA8" w:rsidR="0041324F" w:rsidRPr="001C0973" w:rsidRDefault="0041324F" w:rsidP="00E966B1">
      <w:pPr>
        <w:pStyle w:val="Titre1"/>
        <w:rPr>
          <w:rFonts w:ascii="Marianne" w:hAnsi="Marianne"/>
          <w:sz w:val="16"/>
          <w:u w:val="single"/>
        </w:rPr>
      </w:pPr>
      <w:bookmarkStart w:id="0" w:name="_Toc91841659"/>
    </w:p>
    <w:p w14:paraId="2204F524" w14:textId="1CEEDAE1" w:rsidR="0041324F" w:rsidRPr="008636DE" w:rsidRDefault="0041324F" w:rsidP="00E966B1">
      <w:pPr>
        <w:pStyle w:val="IntituleDirecteur"/>
        <w:numPr>
          <w:ilvl w:val="0"/>
          <w:numId w:val="2"/>
        </w:numPr>
        <w:spacing w:line="240" w:lineRule="auto"/>
        <w:rPr>
          <w:rFonts w:ascii="Marianne" w:hAnsi="Marianne" w:cs="Calibri"/>
          <w:szCs w:val="36"/>
          <w:u w:val="single"/>
        </w:rPr>
      </w:pPr>
      <w:r w:rsidRPr="008636DE">
        <w:rPr>
          <w:rFonts w:ascii="Marianne" w:hAnsi="Marianne" w:cs="Calibri"/>
          <w:szCs w:val="36"/>
          <w:u w:val="single"/>
        </w:rPr>
        <w:t xml:space="preserve">Présentation du </w:t>
      </w:r>
      <w:r w:rsidR="0081098A" w:rsidRPr="008636DE">
        <w:rPr>
          <w:rFonts w:ascii="Marianne" w:hAnsi="Marianne" w:cs="Calibri"/>
          <w:szCs w:val="36"/>
          <w:u w:val="single"/>
        </w:rPr>
        <w:t>candidat</w:t>
      </w:r>
      <w:bookmarkEnd w:id="0"/>
    </w:p>
    <w:p w14:paraId="333D3128" w14:textId="58D5F0E8" w:rsidR="0041324F" w:rsidRPr="008636DE" w:rsidRDefault="0041324F" w:rsidP="00E966B1">
      <w:pPr>
        <w:pStyle w:val="Sansinterligne"/>
        <w:jc w:val="both"/>
        <w:rPr>
          <w:rFonts w:ascii="Marianne" w:hAnsi="Marianne" w:cs="Calibri"/>
          <w:sz w:val="18"/>
        </w:rPr>
      </w:pPr>
    </w:p>
    <w:p w14:paraId="59465B3E" w14:textId="7D6DFD2A" w:rsidR="0041324F" w:rsidRPr="008636DE" w:rsidRDefault="0041324F" w:rsidP="008636DE">
      <w:pPr>
        <w:tabs>
          <w:tab w:val="left" w:pos="993"/>
        </w:tabs>
        <w:jc w:val="both"/>
        <w:rPr>
          <w:rFonts w:ascii="Marianne" w:hAnsi="Marianne" w:cs="Calibri"/>
          <w:b/>
          <w:szCs w:val="28"/>
          <w:u w:val="single"/>
        </w:rPr>
      </w:pPr>
      <w:r w:rsidRPr="008636DE">
        <w:rPr>
          <w:rFonts w:ascii="Marianne" w:hAnsi="Marianne" w:cs="Calibri"/>
          <w:b/>
          <w:szCs w:val="28"/>
          <w:u w:val="single"/>
        </w:rPr>
        <w:t>Identification</w:t>
      </w:r>
    </w:p>
    <w:p w14:paraId="4A22BEB4" w14:textId="598267D6" w:rsidR="0041324F" w:rsidRPr="008636DE" w:rsidRDefault="0041324F" w:rsidP="008636DE">
      <w:pPr>
        <w:pStyle w:val="Sansinterligne"/>
        <w:numPr>
          <w:ilvl w:val="0"/>
          <w:numId w:val="28"/>
        </w:numPr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Nom de l’EHPAD</w:t>
      </w:r>
      <w:r w:rsidR="008636DE" w:rsidRPr="008636DE">
        <w:rPr>
          <w:rFonts w:ascii="Marianne" w:hAnsi="Marianne" w:cs="Calibri"/>
          <w:sz w:val="20"/>
        </w:rPr>
        <w:t xml:space="preserve"> </w:t>
      </w:r>
      <w:r w:rsidRPr="008636DE">
        <w:rPr>
          <w:rFonts w:ascii="Marianne" w:hAnsi="Marianne" w:cs="Calibri"/>
          <w:sz w:val="20"/>
        </w:rPr>
        <w:t xml:space="preserve">: </w:t>
      </w:r>
    </w:p>
    <w:p w14:paraId="3D51B380" w14:textId="6D10046B" w:rsidR="003E4646" w:rsidRPr="008636DE" w:rsidRDefault="0041324F" w:rsidP="008636DE">
      <w:pPr>
        <w:pStyle w:val="Paragraphedeliste"/>
        <w:numPr>
          <w:ilvl w:val="0"/>
          <w:numId w:val="28"/>
        </w:numPr>
        <w:adjustRightInd w:val="0"/>
        <w:jc w:val="both"/>
        <w:rPr>
          <w:rFonts w:ascii="Marianne" w:hAnsi="Marianne" w:cs="Calibri"/>
          <w:color w:val="000000"/>
          <w:sz w:val="20"/>
          <w:szCs w:val="20"/>
          <w:lang w:val="en-US"/>
        </w:rPr>
      </w:pPr>
      <w:r w:rsidRPr="008636DE">
        <w:rPr>
          <w:rFonts w:ascii="Marianne" w:hAnsi="Marianne" w:cs="Calibri"/>
          <w:sz w:val="20"/>
        </w:rPr>
        <w:t xml:space="preserve">N° FINESS juridique : </w:t>
      </w:r>
      <w:r w:rsidRPr="008636DE">
        <w:rPr>
          <w:rFonts w:ascii="Marianne" w:hAnsi="Marianne" w:cs="Calibri"/>
          <w:color w:val="000000"/>
          <w:sz w:val="20"/>
          <w:szCs w:val="20"/>
          <w:lang w:val="en-US"/>
        </w:rPr>
        <w:t>I__I__I__I__I__I__I__I__I__I</w:t>
      </w:r>
    </w:p>
    <w:p w14:paraId="788DB7DE" w14:textId="60E549AE" w:rsidR="0041324F" w:rsidRPr="008636DE" w:rsidRDefault="0041324F" w:rsidP="008636DE">
      <w:pPr>
        <w:pStyle w:val="Sansinterligne"/>
        <w:numPr>
          <w:ilvl w:val="0"/>
          <w:numId w:val="28"/>
        </w:numPr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Prénom</w:t>
      </w:r>
      <w:r w:rsidR="0081098A" w:rsidRPr="008636DE">
        <w:rPr>
          <w:rFonts w:ascii="Marianne" w:hAnsi="Marianne" w:cs="Calibri"/>
          <w:sz w:val="20"/>
        </w:rPr>
        <w:t xml:space="preserve"> et nom</w:t>
      </w:r>
      <w:r w:rsidR="008636DE" w:rsidRPr="008636DE">
        <w:rPr>
          <w:rFonts w:ascii="Marianne" w:hAnsi="Marianne" w:cs="Calibri"/>
          <w:sz w:val="20"/>
        </w:rPr>
        <w:t xml:space="preserve"> chargée du présent dossier</w:t>
      </w:r>
      <w:r w:rsidRPr="008636DE">
        <w:rPr>
          <w:rFonts w:ascii="Marianne" w:hAnsi="Marianne" w:cs="Calibri"/>
          <w:sz w:val="20"/>
        </w:rPr>
        <w:t> :</w:t>
      </w:r>
    </w:p>
    <w:p w14:paraId="58789E5A" w14:textId="7E7AFE65" w:rsidR="0041324F" w:rsidRPr="008636DE" w:rsidRDefault="0041324F" w:rsidP="008636DE">
      <w:pPr>
        <w:pStyle w:val="Sansinterligne"/>
        <w:numPr>
          <w:ilvl w:val="0"/>
          <w:numId w:val="28"/>
        </w:numPr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Fonction :</w:t>
      </w:r>
    </w:p>
    <w:p w14:paraId="428E5CE8" w14:textId="7537F16D" w:rsidR="0041324F" w:rsidRPr="008636DE" w:rsidRDefault="0041324F" w:rsidP="008636DE">
      <w:pPr>
        <w:pStyle w:val="Sansinterligne"/>
        <w:numPr>
          <w:ilvl w:val="0"/>
          <w:numId w:val="28"/>
        </w:numPr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Téléphone :</w:t>
      </w:r>
    </w:p>
    <w:p w14:paraId="748F982A" w14:textId="77777777" w:rsidR="0041324F" w:rsidRPr="008636DE" w:rsidRDefault="0041324F" w:rsidP="008636DE">
      <w:pPr>
        <w:pStyle w:val="Sansinterligne"/>
        <w:numPr>
          <w:ilvl w:val="0"/>
          <w:numId w:val="28"/>
        </w:numPr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 xml:space="preserve">Courriel : </w:t>
      </w:r>
      <w:bookmarkStart w:id="1" w:name="_Toc91841663"/>
    </w:p>
    <w:p w14:paraId="58501370" w14:textId="2F536927" w:rsidR="000B6175" w:rsidRPr="008636DE" w:rsidRDefault="000B6175" w:rsidP="00E966B1">
      <w:pPr>
        <w:pStyle w:val="Sansinterligne"/>
        <w:jc w:val="both"/>
        <w:rPr>
          <w:rFonts w:ascii="Marianne" w:hAnsi="Marianne" w:cs="Calibri"/>
          <w:b/>
          <w:sz w:val="18"/>
          <w:u w:val="single"/>
        </w:rPr>
      </w:pPr>
    </w:p>
    <w:p w14:paraId="5882EB77" w14:textId="0AC6912D" w:rsidR="000B6175" w:rsidRPr="008636DE" w:rsidRDefault="008636DE" w:rsidP="008636DE">
      <w:pPr>
        <w:tabs>
          <w:tab w:val="left" w:pos="993"/>
        </w:tabs>
        <w:jc w:val="both"/>
        <w:rPr>
          <w:rFonts w:ascii="Marianne" w:hAnsi="Marianne" w:cs="Calibri"/>
          <w:sz w:val="18"/>
        </w:rPr>
      </w:pPr>
      <w:r>
        <w:rPr>
          <w:rFonts w:ascii="Marianne" w:hAnsi="Marianne" w:cs="Calibri"/>
          <w:b/>
          <w:szCs w:val="28"/>
          <w:u w:val="single"/>
        </w:rPr>
        <w:t>Information</w:t>
      </w:r>
    </w:p>
    <w:p w14:paraId="11C567F9" w14:textId="28CF600D" w:rsidR="00B0360A" w:rsidRDefault="00B0360A" w:rsidP="001D545F">
      <w:pPr>
        <w:pStyle w:val="Sansinterligne"/>
        <w:numPr>
          <w:ilvl w:val="0"/>
          <w:numId w:val="24"/>
        </w:numPr>
        <w:jc w:val="both"/>
        <w:rPr>
          <w:rFonts w:ascii="Marianne" w:hAnsi="Marianne" w:cs="Calibri"/>
          <w:sz w:val="20"/>
        </w:rPr>
      </w:pPr>
      <w:r>
        <w:rPr>
          <w:rFonts w:ascii="Marianne" w:hAnsi="Marianne" w:cs="Calibri"/>
          <w:sz w:val="20"/>
        </w:rPr>
        <w:t>Tarifs hébergement 2024 :</w:t>
      </w:r>
      <w:bookmarkStart w:id="2" w:name="_GoBack"/>
      <w:bookmarkEnd w:id="2"/>
    </w:p>
    <w:p w14:paraId="36A4AA8A" w14:textId="11491913" w:rsidR="00B0360A" w:rsidRDefault="00B0360A" w:rsidP="00B0360A">
      <w:pPr>
        <w:pStyle w:val="Sansinterligne"/>
        <w:numPr>
          <w:ilvl w:val="1"/>
          <w:numId w:val="24"/>
        </w:numPr>
        <w:jc w:val="both"/>
        <w:rPr>
          <w:rFonts w:ascii="Marianne" w:hAnsi="Marianne" w:cs="Calibri"/>
          <w:sz w:val="20"/>
        </w:rPr>
      </w:pPr>
      <w:r>
        <w:rPr>
          <w:rFonts w:ascii="Marianne" w:hAnsi="Marianne" w:cs="Calibri"/>
          <w:sz w:val="20"/>
        </w:rPr>
        <w:t>Chambre simple : … €</w:t>
      </w:r>
    </w:p>
    <w:p w14:paraId="30649E80" w14:textId="76DDF794" w:rsidR="00B0360A" w:rsidRDefault="00B0360A" w:rsidP="00B0360A">
      <w:pPr>
        <w:pStyle w:val="Sansinterligne"/>
        <w:numPr>
          <w:ilvl w:val="1"/>
          <w:numId w:val="24"/>
        </w:numPr>
        <w:jc w:val="both"/>
        <w:rPr>
          <w:rFonts w:ascii="Marianne" w:hAnsi="Marianne" w:cs="Calibri"/>
          <w:sz w:val="20"/>
        </w:rPr>
      </w:pPr>
      <w:r>
        <w:rPr>
          <w:rFonts w:ascii="Marianne" w:hAnsi="Marianne" w:cs="Calibri"/>
          <w:sz w:val="20"/>
        </w:rPr>
        <w:t>Chambre double : … €</w:t>
      </w:r>
    </w:p>
    <w:p w14:paraId="3C6FE6A5" w14:textId="77777777" w:rsidR="00B0360A" w:rsidRDefault="00B0360A" w:rsidP="00B0360A">
      <w:pPr>
        <w:pStyle w:val="Sansinterligne"/>
        <w:ind w:left="1440"/>
        <w:jc w:val="both"/>
        <w:rPr>
          <w:rFonts w:ascii="Marianne" w:hAnsi="Marianne" w:cs="Calibri"/>
          <w:sz w:val="20"/>
        </w:rPr>
      </w:pPr>
    </w:p>
    <w:p w14:paraId="3D2D4C82" w14:textId="00F3530A" w:rsidR="0090436B" w:rsidRPr="008636DE" w:rsidRDefault="000B6175" w:rsidP="001D545F">
      <w:pPr>
        <w:pStyle w:val="Sansinterligne"/>
        <w:numPr>
          <w:ilvl w:val="0"/>
          <w:numId w:val="24"/>
        </w:numPr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Temps de présence du médecin coordonnateur au 1</w:t>
      </w:r>
      <w:r w:rsidRPr="008636DE">
        <w:rPr>
          <w:rFonts w:ascii="Marianne" w:hAnsi="Marianne" w:cs="Calibri"/>
          <w:sz w:val="20"/>
          <w:vertAlign w:val="superscript"/>
        </w:rPr>
        <w:t>er</w:t>
      </w:r>
      <w:r w:rsidR="00301744" w:rsidRPr="008636DE">
        <w:rPr>
          <w:rFonts w:ascii="Marianne" w:hAnsi="Marianne" w:cs="Calibri"/>
          <w:sz w:val="20"/>
        </w:rPr>
        <w:t xml:space="preserve"> janvier 2024 </w:t>
      </w:r>
      <w:r w:rsidRPr="008636DE">
        <w:rPr>
          <w:rFonts w:ascii="Marianne" w:hAnsi="Marianne" w:cs="Calibri"/>
          <w:sz w:val="20"/>
        </w:rPr>
        <w:t>:</w:t>
      </w:r>
    </w:p>
    <w:p w14:paraId="5A16B325" w14:textId="73AA14C0" w:rsidR="000B6175" w:rsidRPr="008636DE" w:rsidRDefault="000B6175" w:rsidP="000B6175">
      <w:pPr>
        <w:pStyle w:val="Sansinterligne"/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Nom et prénom du médecin coordonnateur :</w:t>
      </w:r>
    </w:p>
    <w:p w14:paraId="21971F8D" w14:textId="2C76A388" w:rsidR="000B6175" w:rsidRPr="008636DE" w:rsidRDefault="000B6175" w:rsidP="001D545F">
      <w:pPr>
        <w:pStyle w:val="Sansinterligne"/>
        <w:numPr>
          <w:ilvl w:val="0"/>
          <w:numId w:val="24"/>
        </w:numPr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Temps de présence de l’infirmier coordonnateur au 1</w:t>
      </w:r>
      <w:r w:rsidRPr="008636DE">
        <w:rPr>
          <w:rFonts w:ascii="Marianne" w:hAnsi="Marianne" w:cs="Calibri"/>
          <w:sz w:val="20"/>
          <w:vertAlign w:val="superscript"/>
        </w:rPr>
        <w:t>er</w:t>
      </w:r>
      <w:r w:rsidR="00301744" w:rsidRPr="008636DE">
        <w:rPr>
          <w:rFonts w:ascii="Marianne" w:hAnsi="Marianne" w:cs="Calibri"/>
          <w:sz w:val="20"/>
        </w:rPr>
        <w:t xml:space="preserve"> janvier 2024</w:t>
      </w:r>
      <w:r w:rsidRPr="008636DE">
        <w:rPr>
          <w:rFonts w:ascii="Marianne" w:hAnsi="Marianne" w:cs="Calibri"/>
          <w:sz w:val="20"/>
        </w:rPr>
        <w:t> :</w:t>
      </w:r>
    </w:p>
    <w:p w14:paraId="3DA23A77" w14:textId="3DB09E38" w:rsidR="000B6175" w:rsidRPr="008636DE" w:rsidRDefault="000B6175" w:rsidP="000B6175">
      <w:pPr>
        <w:pStyle w:val="Sansinterligne"/>
        <w:jc w:val="both"/>
        <w:rPr>
          <w:rFonts w:ascii="Marianne" w:hAnsi="Marianne" w:cs="Calibri"/>
          <w:sz w:val="20"/>
        </w:rPr>
      </w:pPr>
      <w:r w:rsidRPr="008636DE">
        <w:rPr>
          <w:rFonts w:ascii="Marianne" w:hAnsi="Marianne" w:cs="Calibri"/>
          <w:sz w:val="20"/>
        </w:rPr>
        <w:t>Nom et prénom de l’infirmier coordonnateur :</w:t>
      </w:r>
    </w:p>
    <w:p w14:paraId="6562FEA6" w14:textId="577EB6AF" w:rsidR="000B6175" w:rsidRPr="008636DE" w:rsidRDefault="000B6175" w:rsidP="000B6175">
      <w:pPr>
        <w:pStyle w:val="Sansinterligne"/>
        <w:jc w:val="both"/>
        <w:rPr>
          <w:rFonts w:ascii="Marianne" w:hAnsi="Marianne" w:cs="Calibri"/>
          <w:b/>
          <w:sz w:val="18"/>
          <w:u w:val="single"/>
        </w:rPr>
      </w:pPr>
    </w:p>
    <w:p w14:paraId="646937D4" w14:textId="41EE187E" w:rsidR="000B6175" w:rsidRDefault="000B6175" w:rsidP="00E966B1">
      <w:pPr>
        <w:pStyle w:val="Sansinterligne"/>
        <w:jc w:val="both"/>
        <w:rPr>
          <w:rFonts w:ascii="Marianne" w:hAnsi="Marianne" w:cs="Calibri"/>
          <w:b/>
          <w:sz w:val="18"/>
          <w:u w:val="single"/>
        </w:rPr>
      </w:pPr>
    </w:p>
    <w:p w14:paraId="35BBC325" w14:textId="6FB7EF96" w:rsidR="008636DE" w:rsidRPr="008636DE" w:rsidRDefault="008636DE" w:rsidP="008636DE">
      <w:pPr>
        <w:pStyle w:val="IntituleDirecteur"/>
        <w:numPr>
          <w:ilvl w:val="0"/>
          <w:numId w:val="2"/>
        </w:numPr>
        <w:spacing w:line="240" w:lineRule="auto"/>
        <w:rPr>
          <w:rFonts w:ascii="Marianne" w:hAnsi="Marianne" w:cs="Calibri"/>
          <w:szCs w:val="36"/>
          <w:u w:val="single"/>
        </w:rPr>
      </w:pPr>
      <w:r w:rsidRPr="008636DE">
        <w:rPr>
          <w:rFonts w:ascii="Marianne" w:hAnsi="Marianne" w:cs="Calibri"/>
          <w:szCs w:val="36"/>
          <w:u w:val="single"/>
        </w:rPr>
        <w:t>Présentation du candidat</w:t>
      </w:r>
    </w:p>
    <w:p w14:paraId="7F3A3B74" w14:textId="495D2284" w:rsidR="008636DE" w:rsidRDefault="008636DE" w:rsidP="008636DE">
      <w:pPr>
        <w:pStyle w:val="Sansinterligne"/>
        <w:jc w:val="both"/>
        <w:rPr>
          <w:rFonts w:ascii="Marianne" w:hAnsi="Marianne" w:cs="Calibri"/>
          <w:sz w:val="18"/>
        </w:rPr>
      </w:pPr>
    </w:p>
    <w:p w14:paraId="1501FAE5" w14:textId="4029311A" w:rsidR="008636DE" w:rsidRDefault="008636DE" w:rsidP="008636DE">
      <w:pPr>
        <w:pStyle w:val="Sansinterligne"/>
        <w:numPr>
          <w:ilvl w:val="0"/>
          <w:numId w:val="29"/>
        </w:numPr>
        <w:jc w:val="both"/>
        <w:rPr>
          <w:rFonts w:ascii="Marianne" w:hAnsi="Marianne" w:cs="Calibri"/>
          <w:sz w:val="20"/>
        </w:rPr>
      </w:pPr>
      <w:r>
        <w:rPr>
          <w:rFonts w:ascii="Marianne" w:hAnsi="Marianne" w:cs="Calibri"/>
          <w:sz w:val="20"/>
        </w:rPr>
        <w:t>Nombre de résidents présents en hébergement permanent dans l’établissement au jour du dépôt de dossier de candidature</w:t>
      </w:r>
      <w:r w:rsidRPr="008636DE">
        <w:rPr>
          <w:rFonts w:ascii="Marianne" w:hAnsi="Marianne" w:cs="Calibri"/>
          <w:sz w:val="20"/>
        </w:rPr>
        <w:t xml:space="preserve"> : </w:t>
      </w:r>
    </w:p>
    <w:p w14:paraId="3F3131A5" w14:textId="35087003" w:rsidR="008636DE" w:rsidRPr="008636DE" w:rsidRDefault="008636DE" w:rsidP="008636DE">
      <w:pPr>
        <w:pStyle w:val="Sansinterligne"/>
        <w:numPr>
          <w:ilvl w:val="0"/>
          <w:numId w:val="29"/>
        </w:numPr>
        <w:jc w:val="both"/>
        <w:rPr>
          <w:rFonts w:ascii="Marianne" w:hAnsi="Marianne" w:cs="Calibri"/>
          <w:sz w:val="20"/>
        </w:rPr>
      </w:pPr>
      <w:r w:rsidRPr="001C0973">
        <w:rPr>
          <w:rFonts w:ascii="Marianne" w:hAnsi="Marianne" w:cs="Calibri"/>
          <w:i/>
          <w:sz w:val="20"/>
        </w:rPr>
        <w:t xml:space="preserve">Si l’EHPAD dispose d’une autorisation d’hébergement temporaire </w:t>
      </w:r>
      <w:r w:rsidRPr="008636DE">
        <w:rPr>
          <w:rFonts w:ascii="Marianne" w:hAnsi="Marianne" w:cs="Calibri"/>
          <w:i/>
          <w:sz w:val="20"/>
        </w:rPr>
        <w:t xml:space="preserve">- </w:t>
      </w:r>
      <w:r w:rsidRPr="008636DE">
        <w:rPr>
          <w:rFonts w:ascii="Marianne" w:hAnsi="Marianne" w:cs="Calibri"/>
          <w:sz w:val="20"/>
        </w:rPr>
        <w:t xml:space="preserve">Nombre de résidents présents en hébergement </w:t>
      </w:r>
      <w:r w:rsidR="001C0973">
        <w:rPr>
          <w:rFonts w:ascii="Marianne" w:hAnsi="Marianne" w:cs="Calibri"/>
          <w:sz w:val="20"/>
        </w:rPr>
        <w:t>temporaire</w:t>
      </w:r>
      <w:r w:rsidRPr="008636DE">
        <w:rPr>
          <w:rFonts w:ascii="Marianne" w:hAnsi="Marianne" w:cs="Calibri"/>
          <w:sz w:val="20"/>
        </w:rPr>
        <w:t xml:space="preserve"> dans l’établissement au jour du dépôt de dossier de candidature : </w:t>
      </w:r>
    </w:p>
    <w:p w14:paraId="074D9175" w14:textId="77777777" w:rsidR="008636DE" w:rsidRPr="008636DE" w:rsidRDefault="008636DE" w:rsidP="008636DE">
      <w:pPr>
        <w:pStyle w:val="Sansinterligne"/>
        <w:jc w:val="both"/>
        <w:rPr>
          <w:rFonts w:ascii="Marianne" w:hAnsi="Marianne" w:cs="Calibri"/>
          <w:sz w:val="20"/>
        </w:rPr>
      </w:pPr>
    </w:p>
    <w:p w14:paraId="23951607" w14:textId="77777777" w:rsidR="008636DE" w:rsidRPr="008636DE" w:rsidRDefault="008636DE" w:rsidP="008636DE">
      <w:pPr>
        <w:pStyle w:val="Sansinterligne"/>
        <w:jc w:val="both"/>
        <w:rPr>
          <w:rFonts w:ascii="Marianne" w:hAnsi="Marianne" w:cs="Calibri"/>
          <w:sz w:val="18"/>
        </w:rPr>
      </w:pPr>
    </w:p>
    <w:p w14:paraId="29AD4C04" w14:textId="3DF1DD39" w:rsidR="008636DE" w:rsidRPr="008636DE" w:rsidRDefault="008636DE" w:rsidP="008636DE">
      <w:pPr>
        <w:pStyle w:val="IntituleDirecteur"/>
        <w:numPr>
          <w:ilvl w:val="0"/>
          <w:numId w:val="2"/>
        </w:numPr>
        <w:spacing w:line="240" w:lineRule="auto"/>
        <w:rPr>
          <w:rFonts w:ascii="Marianne" w:hAnsi="Marianne" w:cs="Calibri"/>
          <w:szCs w:val="36"/>
          <w:u w:val="single"/>
        </w:rPr>
      </w:pPr>
      <w:r w:rsidRPr="008636DE">
        <w:rPr>
          <w:rFonts w:ascii="Marianne" w:hAnsi="Marianne" w:cs="Calibri"/>
          <w:szCs w:val="36"/>
          <w:u w:val="single"/>
        </w:rPr>
        <w:t xml:space="preserve">Présentation </w:t>
      </w:r>
      <w:r w:rsidR="001C0973">
        <w:rPr>
          <w:rFonts w:ascii="Marianne" w:hAnsi="Marianne" w:cs="Calibri"/>
          <w:szCs w:val="36"/>
          <w:u w:val="single"/>
        </w:rPr>
        <w:t xml:space="preserve">du projet et des objectifs </w:t>
      </w:r>
    </w:p>
    <w:p w14:paraId="7C3E4251" w14:textId="1310DF3F" w:rsidR="000B6175" w:rsidRPr="001C0973" w:rsidRDefault="0090436B" w:rsidP="00E966B1">
      <w:pPr>
        <w:pStyle w:val="Sansinterligne"/>
        <w:jc w:val="both"/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</w:pP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Décrire</w:t>
      </w:r>
      <w:r w:rsidR="001C0973"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</w:t>
      </w:r>
      <w:r w:rsidR="000B6175"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:</w:t>
      </w:r>
    </w:p>
    <w:p w14:paraId="7FCAD3AB" w14:textId="77777777" w:rsidR="00650806" w:rsidRPr="001C0973" w:rsidRDefault="0090436B" w:rsidP="000B6175">
      <w:pPr>
        <w:pStyle w:val="Sansinterligne"/>
        <w:numPr>
          <w:ilvl w:val="0"/>
          <w:numId w:val="22"/>
        </w:numPr>
        <w:jc w:val="both"/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</w:pPr>
      <w:proofErr w:type="gramStart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les</w:t>
      </w:r>
      <w:proofErr w:type="gramEnd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objectifs poursuivis par le porteur, </w:t>
      </w:r>
    </w:p>
    <w:p w14:paraId="679BD60E" w14:textId="4A7CDEA9" w:rsidR="000B6175" w:rsidRPr="001C0973" w:rsidRDefault="0090436B" w:rsidP="000B6175">
      <w:pPr>
        <w:pStyle w:val="Sansinterligne"/>
        <w:numPr>
          <w:ilvl w:val="0"/>
          <w:numId w:val="22"/>
        </w:numPr>
        <w:jc w:val="both"/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</w:pPr>
      <w:proofErr w:type="gramStart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la</w:t>
      </w:r>
      <w:proofErr w:type="gramEnd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façon</w:t>
      </w:r>
      <w:r w:rsidR="00650806"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d’appr</w:t>
      </w:r>
      <w:r w:rsidR="001C0973"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éhender le futur projet</w:t>
      </w:r>
    </w:p>
    <w:p w14:paraId="70656B0A" w14:textId="77777777" w:rsidR="001C0973" w:rsidRPr="001C0973" w:rsidRDefault="000B6175" w:rsidP="001C0973">
      <w:pPr>
        <w:pStyle w:val="Sansinterligne"/>
        <w:numPr>
          <w:ilvl w:val="0"/>
          <w:numId w:val="22"/>
        </w:numPr>
        <w:jc w:val="both"/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</w:pPr>
      <w:proofErr w:type="gramStart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l’identification</w:t>
      </w:r>
      <w:proofErr w:type="gramEnd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des enjeux et des besoins du territoire</w:t>
      </w:r>
    </w:p>
    <w:p w14:paraId="4DEE8DBD" w14:textId="77777777" w:rsidR="001C0973" w:rsidRDefault="001C0973" w:rsidP="001C0973">
      <w:pPr>
        <w:pStyle w:val="Sansinterligne"/>
        <w:numPr>
          <w:ilvl w:val="0"/>
          <w:numId w:val="22"/>
        </w:numPr>
        <w:jc w:val="both"/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</w:pPr>
      <w:proofErr w:type="gramStart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l</w:t>
      </w: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es</w:t>
      </w:r>
      <w:proofErr w:type="gramEnd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conditions d’évaluation des besoins des personnes, de détermination d’un projet de retour à domicile ou vers un sub</w:t>
      </w:r>
      <w:r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stitut de domicile des usagers</w:t>
      </w:r>
    </w:p>
    <w:p w14:paraId="78E7A670" w14:textId="5E3F4B21" w:rsidR="001C0973" w:rsidRPr="001C0973" w:rsidRDefault="001C0973" w:rsidP="001C0973">
      <w:pPr>
        <w:pStyle w:val="Sansinterligne"/>
        <w:numPr>
          <w:ilvl w:val="0"/>
          <w:numId w:val="22"/>
        </w:numPr>
        <w:jc w:val="both"/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</w:pPr>
      <w:proofErr w:type="gramStart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l</w:t>
      </w: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es</w:t>
      </w:r>
      <w:proofErr w:type="gramEnd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</w:t>
      </w: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conditions </w:t>
      </w: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de transfert </w:t>
      </w: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vers l’EHPAD dans le cas d’une défaillance de l’aidant et l’articulation avec les acteurs du domicile</w:t>
      </w:r>
    </w:p>
    <w:p w14:paraId="1CFD9604" w14:textId="5C1CE8A8" w:rsidR="001C0973" w:rsidRPr="001C0973" w:rsidRDefault="001C0973" w:rsidP="001C0973">
      <w:pPr>
        <w:pStyle w:val="Sansinterligne"/>
        <w:numPr>
          <w:ilvl w:val="0"/>
          <w:numId w:val="22"/>
        </w:numPr>
        <w:jc w:val="both"/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</w:pPr>
      <w:proofErr w:type="gramStart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l’établissement</w:t>
      </w:r>
      <w:proofErr w:type="gramEnd"/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h</w:t>
      </w: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>ospitalier</w:t>
      </w:r>
      <w:r w:rsidRPr="001C0973">
        <w:rPr>
          <w:rFonts w:ascii="Marianne" w:eastAsia="Times New Roman" w:hAnsi="Marianne"/>
          <w:i/>
          <w:color w:val="333333"/>
          <w:sz w:val="20"/>
          <w:szCs w:val="24"/>
          <w:lang w:eastAsia="fr-FR"/>
        </w:rPr>
        <w:t xml:space="preserve"> d’appui et les actions / conventions / partenariats déjà initiés sur d’autres champs</w:t>
      </w:r>
    </w:p>
    <w:p w14:paraId="73AA7CF6" w14:textId="77777777" w:rsidR="001C0973" w:rsidRPr="001C0973" w:rsidRDefault="001C0973" w:rsidP="001C0973">
      <w:pPr>
        <w:pStyle w:val="Sansinterligne"/>
        <w:ind w:left="360"/>
        <w:jc w:val="both"/>
        <w:rPr>
          <w:rFonts w:ascii="Marianne" w:eastAsia="Times New Roman" w:hAnsi="Marianne"/>
          <w:i/>
          <w:color w:val="333333"/>
          <w:sz w:val="16"/>
          <w:szCs w:val="24"/>
          <w:lang w:eastAsia="fr-FR"/>
        </w:rPr>
      </w:pPr>
    </w:p>
    <w:p w14:paraId="2174D535" w14:textId="581CB833" w:rsidR="000B6175" w:rsidRPr="008636DE" w:rsidRDefault="000B6175" w:rsidP="00E966B1">
      <w:pPr>
        <w:pStyle w:val="Sansinterligne"/>
        <w:jc w:val="both"/>
        <w:rPr>
          <w:rFonts w:ascii="Marianne" w:hAnsi="Marianne" w:cs="Calibri"/>
          <w:sz w:val="20"/>
          <w:szCs w:val="20"/>
        </w:rPr>
      </w:pPr>
    </w:p>
    <w:bookmarkEnd w:id="1"/>
    <w:p w14:paraId="65688BDF" w14:textId="0623869F" w:rsidR="0090436B" w:rsidRPr="008636DE" w:rsidRDefault="0090436B" w:rsidP="00E966B1">
      <w:pPr>
        <w:widowControl/>
        <w:autoSpaceDE/>
        <w:autoSpaceDN/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</w:pPr>
    </w:p>
    <w:p w14:paraId="1BF0467A" w14:textId="45A80812" w:rsidR="0090436B" w:rsidRPr="008636DE" w:rsidRDefault="0090436B" w:rsidP="00E966B1">
      <w:pPr>
        <w:widowControl/>
        <w:autoSpaceDE/>
        <w:autoSpaceDN/>
        <w:rPr>
          <w:rFonts w:ascii="Marianne" w:eastAsia="Times New Roman" w:hAnsi="Marianne" w:cs="Calibri"/>
          <w:b/>
          <w:bCs/>
          <w:color w:val="000000"/>
          <w:sz w:val="20"/>
          <w:szCs w:val="24"/>
          <w:lang w:eastAsia="fr-FR"/>
        </w:rPr>
      </w:pPr>
    </w:p>
    <w:p w14:paraId="5A4A7D25" w14:textId="50E15F1A" w:rsidR="0090436B" w:rsidRPr="008636DE" w:rsidRDefault="0090436B" w:rsidP="00E966B1">
      <w:pPr>
        <w:widowControl/>
        <w:autoSpaceDE/>
        <w:autoSpaceDN/>
        <w:rPr>
          <w:rFonts w:ascii="Marianne" w:eastAsia="Times New Roman" w:hAnsi="Marianne" w:cs="Calibri"/>
          <w:b/>
          <w:bCs/>
          <w:color w:val="000000"/>
          <w:sz w:val="20"/>
          <w:szCs w:val="24"/>
          <w:lang w:eastAsia="fr-FR"/>
        </w:rPr>
      </w:pPr>
    </w:p>
    <w:p w14:paraId="63C93541" w14:textId="5A340388" w:rsidR="00437BEF" w:rsidRPr="001C0973" w:rsidRDefault="001D545F" w:rsidP="001C0973">
      <w:pPr>
        <w:jc w:val="both"/>
        <w:rPr>
          <w:rFonts w:ascii="Marianne" w:hAnsi="Marianne" w:cs="Calibri"/>
          <w:i/>
          <w:szCs w:val="24"/>
        </w:rPr>
      </w:pPr>
      <w:r w:rsidRPr="001C0973">
        <w:rPr>
          <w:rFonts w:ascii="Marianne" w:hAnsi="Marianne" w:cs="Calibri"/>
          <w:sz w:val="20"/>
        </w:rPr>
        <w:t xml:space="preserve"> </w:t>
      </w:r>
    </w:p>
    <w:sectPr w:rsidR="00437BEF" w:rsidRPr="001C0973" w:rsidSect="001875DF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10" w:h="16840"/>
      <w:pgMar w:top="966" w:right="964" w:bottom="851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DBC3" w14:textId="77777777" w:rsidR="00004A7E" w:rsidRDefault="00004A7E" w:rsidP="0079276E">
      <w:r>
        <w:separator/>
      </w:r>
    </w:p>
  </w:endnote>
  <w:endnote w:type="continuationSeparator" w:id="0">
    <w:p w14:paraId="671843C4" w14:textId="77777777" w:rsidR="00004A7E" w:rsidRDefault="00004A7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082809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D29E02" w14:textId="77777777" w:rsidR="00D96323" w:rsidRDefault="00D96323" w:rsidP="009B7F9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049F13" w14:textId="77777777" w:rsidR="00D96323" w:rsidRDefault="00D963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4C83E5" w14:textId="1345C697" w:rsidR="00D96323" w:rsidRPr="00936E45" w:rsidRDefault="00D96323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0360A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06CDFB3" w14:textId="77777777" w:rsidR="00D96323" w:rsidRPr="008D3438" w:rsidRDefault="00D96323">
    <w:pPr>
      <w:pStyle w:val="Pieddepage"/>
      <w:rPr>
        <w:color w:val="939598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91F4" w14:textId="77777777" w:rsidR="00004A7E" w:rsidRDefault="00004A7E" w:rsidP="0079276E">
      <w:r>
        <w:separator/>
      </w:r>
    </w:p>
  </w:footnote>
  <w:footnote w:type="continuationSeparator" w:id="0">
    <w:p w14:paraId="373F6CE0" w14:textId="77777777" w:rsidR="00004A7E" w:rsidRDefault="00004A7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DA6F" w14:textId="6A7C6702" w:rsidR="00D96323" w:rsidRDefault="00D963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8EFE" w14:textId="41889FBA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4E7710AC" wp14:editId="27F09A1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A7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632B191" wp14:editId="01D2D8D4">
          <wp:simplePos x="0" y="0"/>
          <wp:positionH relativeFrom="column">
            <wp:posOffset>4807459</wp:posOffset>
          </wp:positionH>
          <wp:positionV relativeFrom="paragraph">
            <wp:posOffset>119919</wp:posOffset>
          </wp:positionV>
          <wp:extent cx="1581393" cy="93811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93" cy="938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FA68B93" w14:textId="77777777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6345766B" w14:textId="77777777" w:rsidR="00D96323" w:rsidRDefault="00D96323">
    <w:pPr>
      <w:pStyle w:val="En-tte"/>
    </w:pPr>
  </w:p>
  <w:p w14:paraId="7ADCD5FD" w14:textId="77777777" w:rsidR="00D96323" w:rsidRDefault="00D96323">
    <w:pPr>
      <w:pStyle w:val="En-tte"/>
    </w:pPr>
  </w:p>
  <w:p w14:paraId="050A3310" w14:textId="77777777" w:rsidR="00D96323" w:rsidRDefault="00D96323">
    <w:pPr>
      <w:pStyle w:val="En-tte"/>
    </w:pPr>
  </w:p>
  <w:p w14:paraId="7355B2DE" w14:textId="77777777" w:rsidR="00D96323" w:rsidRPr="00936E45" w:rsidRDefault="00D963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274" w14:textId="453DAF57" w:rsidR="00D96323" w:rsidRDefault="00D9632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D4B4" w14:textId="77B2120E" w:rsidR="00D96323" w:rsidRDefault="00D96323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E843" w14:textId="056B91C2" w:rsidR="00D96323" w:rsidRPr="003240AC" w:rsidRDefault="00D9632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79CD" w14:textId="316480E8" w:rsidR="00D96323" w:rsidRDefault="00D963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ED"/>
    <w:multiLevelType w:val="multilevel"/>
    <w:tmpl w:val="44A0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780534"/>
    <w:multiLevelType w:val="hybridMultilevel"/>
    <w:tmpl w:val="ABD479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31B"/>
    <w:multiLevelType w:val="hybridMultilevel"/>
    <w:tmpl w:val="657237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738C"/>
    <w:multiLevelType w:val="hybridMultilevel"/>
    <w:tmpl w:val="208E5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640"/>
    <w:multiLevelType w:val="hybridMultilevel"/>
    <w:tmpl w:val="FC5020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7303"/>
    <w:multiLevelType w:val="hybridMultilevel"/>
    <w:tmpl w:val="7BCE0A66"/>
    <w:lvl w:ilvl="0" w:tplc="185C0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30B8C"/>
    <w:multiLevelType w:val="hybridMultilevel"/>
    <w:tmpl w:val="3168DC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281C"/>
    <w:multiLevelType w:val="multilevel"/>
    <w:tmpl w:val="44A0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761D34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510BD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A146F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EB2654"/>
    <w:multiLevelType w:val="multilevel"/>
    <w:tmpl w:val="4D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462CA5"/>
    <w:multiLevelType w:val="multilevel"/>
    <w:tmpl w:val="095C8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73322BE"/>
    <w:multiLevelType w:val="hybridMultilevel"/>
    <w:tmpl w:val="2F145A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0C1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D47C2D"/>
    <w:multiLevelType w:val="hybridMultilevel"/>
    <w:tmpl w:val="17E4D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E1E66"/>
    <w:multiLevelType w:val="hybridMultilevel"/>
    <w:tmpl w:val="CAA6E7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47EF2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B26E6B"/>
    <w:multiLevelType w:val="hybridMultilevel"/>
    <w:tmpl w:val="793EA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7D67"/>
    <w:multiLevelType w:val="hybridMultilevel"/>
    <w:tmpl w:val="6E0051AA"/>
    <w:lvl w:ilvl="0" w:tplc="178C956C">
      <w:numFmt w:val="bullet"/>
      <w:lvlText w:val="–"/>
      <w:lvlJc w:val="left"/>
      <w:pPr>
        <w:ind w:left="720" w:hanging="360"/>
      </w:pPr>
      <w:rPr>
        <w:rFonts w:ascii="Univers" w:eastAsia="Times New Roman" w:hAnsi="Univers" w:cs="Unive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1084D"/>
    <w:multiLevelType w:val="hybridMultilevel"/>
    <w:tmpl w:val="20A4B3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0870"/>
    <w:multiLevelType w:val="hybridMultilevel"/>
    <w:tmpl w:val="C7A0CA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B19B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32746B"/>
    <w:multiLevelType w:val="hybridMultilevel"/>
    <w:tmpl w:val="EAFEB4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45233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8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10"/>
  </w:num>
  <w:num w:numId="13">
    <w:abstractNumId w:val="9"/>
  </w:num>
  <w:num w:numId="14">
    <w:abstractNumId w:val="22"/>
  </w:num>
  <w:num w:numId="15">
    <w:abstractNumId w:val="7"/>
  </w:num>
  <w:num w:numId="16">
    <w:abstractNumId w:val="5"/>
  </w:num>
  <w:num w:numId="17">
    <w:abstractNumId w:val="20"/>
  </w:num>
  <w:num w:numId="18">
    <w:abstractNumId w:val="14"/>
  </w:num>
  <w:num w:numId="19">
    <w:abstractNumId w:val="2"/>
  </w:num>
  <w:num w:numId="20">
    <w:abstractNumId w:val="17"/>
  </w:num>
  <w:num w:numId="21">
    <w:abstractNumId w:val="23"/>
  </w:num>
  <w:num w:numId="22">
    <w:abstractNumId w:val="21"/>
  </w:num>
  <w:num w:numId="23">
    <w:abstractNumId w:val="25"/>
  </w:num>
  <w:num w:numId="24">
    <w:abstractNumId w:val="4"/>
  </w:num>
  <w:num w:numId="25">
    <w:abstractNumId w:val="3"/>
  </w:num>
  <w:num w:numId="26">
    <w:abstractNumId w:val="16"/>
  </w:num>
  <w:num w:numId="27">
    <w:abstractNumId w:val="0"/>
  </w:num>
  <w:num w:numId="28">
    <w:abstractNumId w:val="1"/>
  </w:num>
  <w:num w:numId="29">
    <w:abstractNumId w:val="24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9"/>
    <w:rsid w:val="00002531"/>
    <w:rsid w:val="00004A7E"/>
    <w:rsid w:val="00013E3D"/>
    <w:rsid w:val="00015220"/>
    <w:rsid w:val="00016654"/>
    <w:rsid w:val="00026BA0"/>
    <w:rsid w:val="00032D1E"/>
    <w:rsid w:val="00036F9E"/>
    <w:rsid w:val="00046EC0"/>
    <w:rsid w:val="00051AFD"/>
    <w:rsid w:val="0006228C"/>
    <w:rsid w:val="000830C4"/>
    <w:rsid w:val="0008347E"/>
    <w:rsid w:val="000924D0"/>
    <w:rsid w:val="000934C2"/>
    <w:rsid w:val="00094E05"/>
    <w:rsid w:val="000957BE"/>
    <w:rsid w:val="00096FE3"/>
    <w:rsid w:val="000B1D01"/>
    <w:rsid w:val="000B231F"/>
    <w:rsid w:val="000B6175"/>
    <w:rsid w:val="000C57FA"/>
    <w:rsid w:val="000C79DE"/>
    <w:rsid w:val="000D0081"/>
    <w:rsid w:val="000D4550"/>
    <w:rsid w:val="000F4EFD"/>
    <w:rsid w:val="00102F90"/>
    <w:rsid w:val="00110E0E"/>
    <w:rsid w:val="001177C9"/>
    <w:rsid w:val="00130A90"/>
    <w:rsid w:val="00130C6F"/>
    <w:rsid w:val="0013474A"/>
    <w:rsid w:val="001400D7"/>
    <w:rsid w:val="001420AE"/>
    <w:rsid w:val="0014551B"/>
    <w:rsid w:val="00163406"/>
    <w:rsid w:val="00165E0E"/>
    <w:rsid w:val="00171841"/>
    <w:rsid w:val="00174533"/>
    <w:rsid w:val="001847AE"/>
    <w:rsid w:val="001875DF"/>
    <w:rsid w:val="0019653F"/>
    <w:rsid w:val="001C0973"/>
    <w:rsid w:val="001C662A"/>
    <w:rsid w:val="001C79E5"/>
    <w:rsid w:val="001D0B83"/>
    <w:rsid w:val="001D545F"/>
    <w:rsid w:val="00202B2A"/>
    <w:rsid w:val="0020596B"/>
    <w:rsid w:val="00216510"/>
    <w:rsid w:val="002218A9"/>
    <w:rsid w:val="0023337F"/>
    <w:rsid w:val="00237CF3"/>
    <w:rsid w:val="00243B39"/>
    <w:rsid w:val="00260170"/>
    <w:rsid w:val="0027494B"/>
    <w:rsid w:val="00274FCA"/>
    <w:rsid w:val="00281E79"/>
    <w:rsid w:val="00290741"/>
    <w:rsid w:val="00290CE8"/>
    <w:rsid w:val="0029271B"/>
    <w:rsid w:val="00293194"/>
    <w:rsid w:val="002A317B"/>
    <w:rsid w:val="002B1B18"/>
    <w:rsid w:val="002B483E"/>
    <w:rsid w:val="002C08FC"/>
    <w:rsid w:val="002C53DF"/>
    <w:rsid w:val="002C64AD"/>
    <w:rsid w:val="002C7FBC"/>
    <w:rsid w:val="002D211B"/>
    <w:rsid w:val="002D74EA"/>
    <w:rsid w:val="002E2017"/>
    <w:rsid w:val="002E43F3"/>
    <w:rsid w:val="00301031"/>
    <w:rsid w:val="00301744"/>
    <w:rsid w:val="00303C4B"/>
    <w:rsid w:val="00310E8E"/>
    <w:rsid w:val="00315C00"/>
    <w:rsid w:val="003240AC"/>
    <w:rsid w:val="00326414"/>
    <w:rsid w:val="00337498"/>
    <w:rsid w:val="00342B6D"/>
    <w:rsid w:val="00346B61"/>
    <w:rsid w:val="00350DFB"/>
    <w:rsid w:val="0036202E"/>
    <w:rsid w:val="00377B1F"/>
    <w:rsid w:val="003914AB"/>
    <w:rsid w:val="00395385"/>
    <w:rsid w:val="003A7C1C"/>
    <w:rsid w:val="003B2A27"/>
    <w:rsid w:val="003C1F6E"/>
    <w:rsid w:val="003D110B"/>
    <w:rsid w:val="003D1DE1"/>
    <w:rsid w:val="003D746F"/>
    <w:rsid w:val="003E02B9"/>
    <w:rsid w:val="003E23E2"/>
    <w:rsid w:val="003E379D"/>
    <w:rsid w:val="003E4646"/>
    <w:rsid w:val="003E4F14"/>
    <w:rsid w:val="003F01CF"/>
    <w:rsid w:val="004006F8"/>
    <w:rsid w:val="00405A13"/>
    <w:rsid w:val="00412835"/>
    <w:rsid w:val="0041324F"/>
    <w:rsid w:val="0042101F"/>
    <w:rsid w:val="00422E3C"/>
    <w:rsid w:val="00437229"/>
    <w:rsid w:val="00437BEF"/>
    <w:rsid w:val="00437E2B"/>
    <w:rsid w:val="00440082"/>
    <w:rsid w:val="00443FEA"/>
    <w:rsid w:val="00446F77"/>
    <w:rsid w:val="004529DA"/>
    <w:rsid w:val="00460579"/>
    <w:rsid w:val="004608CD"/>
    <w:rsid w:val="00461D53"/>
    <w:rsid w:val="00476630"/>
    <w:rsid w:val="00485925"/>
    <w:rsid w:val="004936AF"/>
    <w:rsid w:val="004A1F41"/>
    <w:rsid w:val="004A704D"/>
    <w:rsid w:val="004B11C0"/>
    <w:rsid w:val="004B13E6"/>
    <w:rsid w:val="004B4B4F"/>
    <w:rsid w:val="004B516C"/>
    <w:rsid w:val="004C64E1"/>
    <w:rsid w:val="004C7346"/>
    <w:rsid w:val="004D0D46"/>
    <w:rsid w:val="004D1619"/>
    <w:rsid w:val="004D76FF"/>
    <w:rsid w:val="004E7415"/>
    <w:rsid w:val="00500859"/>
    <w:rsid w:val="0050667A"/>
    <w:rsid w:val="00533FB0"/>
    <w:rsid w:val="00536923"/>
    <w:rsid w:val="0054621A"/>
    <w:rsid w:val="005672C3"/>
    <w:rsid w:val="00580585"/>
    <w:rsid w:val="005854D1"/>
    <w:rsid w:val="005972E3"/>
    <w:rsid w:val="005A3E46"/>
    <w:rsid w:val="005A3F41"/>
    <w:rsid w:val="005B2DB7"/>
    <w:rsid w:val="005B6F0D"/>
    <w:rsid w:val="005C4846"/>
    <w:rsid w:val="005D088D"/>
    <w:rsid w:val="005D4F5D"/>
    <w:rsid w:val="005E7A17"/>
    <w:rsid w:val="005F2E98"/>
    <w:rsid w:val="00601526"/>
    <w:rsid w:val="00605688"/>
    <w:rsid w:val="00610147"/>
    <w:rsid w:val="00625D93"/>
    <w:rsid w:val="00627FEB"/>
    <w:rsid w:val="00630AF4"/>
    <w:rsid w:val="00631467"/>
    <w:rsid w:val="006356E5"/>
    <w:rsid w:val="006430C3"/>
    <w:rsid w:val="00650806"/>
    <w:rsid w:val="00651077"/>
    <w:rsid w:val="00670DC1"/>
    <w:rsid w:val="00674058"/>
    <w:rsid w:val="0067708B"/>
    <w:rsid w:val="006A1270"/>
    <w:rsid w:val="006A44E1"/>
    <w:rsid w:val="006B57FA"/>
    <w:rsid w:val="006D085C"/>
    <w:rsid w:val="006D0F4C"/>
    <w:rsid w:val="006D17CB"/>
    <w:rsid w:val="006D502A"/>
    <w:rsid w:val="006E1590"/>
    <w:rsid w:val="007256DA"/>
    <w:rsid w:val="00726CE3"/>
    <w:rsid w:val="00740FA3"/>
    <w:rsid w:val="0074658B"/>
    <w:rsid w:val="0076435F"/>
    <w:rsid w:val="00767D09"/>
    <w:rsid w:val="00785128"/>
    <w:rsid w:val="00786EB3"/>
    <w:rsid w:val="007917C6"/>
    <w:rsid w:val="0079276E"/>
    <w:rsid w:val="007A2359"/>
    <w:rsid w:val="007A2DB2"/>
    <w:rsid w:val="007A3279"/>
    <w:rsid w:val="007B30E4"/>
    <w:rsid w:val="007B33E9"/>
    <w:rsid w:val="007B4AFA"/>
    <w:rsid w:val="007B6C9C"/>
    <w:rsid w:val="007B6F11"/>
    <w:rsid w:val="007C3E1E"/>
    <w:rsid w:val="007E000A"/>
    <w:rsid w:val="007E5E5F"/>
    <w:rsid w:val="007F5074"/>
    <w:rsid w:val="00807CCD"/>
    <w:rsid w:val="0081060F"/>
    <w:rsid w:val="0081098A"/>
    <w:rsid w:val="00814A5A"/>
    <w:rsid w:val="00815E90"/>
    <w:rsid w:val="0082011E"/>
    <w:rsid w:val="0082614E"/>
    <w:rsid w:val="008412DE"/>
    <w:rsid w:val="00851458"/>
    <w:rsid w:val="008636DE"/>
    <w:rsid w:val="00871FE8"/>
    <w:rsid w:val="008802D9"/>
    <w:rsid w:val="0088539F"/>
    <w:rsid w:val="008858BB"/>
    <w:rsid w:val="008938F9"/>
    <w:rsid w:val="008963DA"/>
    <w:rsid w:val="00896AB3"/>
    <w:rsid w:val="008A65EB"/>
    <w:rsid w:val="008A73FE"/>
    <w:rsid w:val="008B3CB2"/>
    <w:rsid w:val="008C0411"/>
    <w:rsid w:val="008C26AC"/>
    <w:rsid w:val="008D3438"/>
    <w:rsid w:val="008E41EC"/>
    <w:rsid w:val="008F2308"/>
    <w:rsid w:val="0090436B"/>
    <w:rsid w:val="009141C4"/>
    <w:rsid w:val="009151B8"/>
    <w:rsid w:val="00915881"/>
    <w:rsid w:val="00922273"/>
    <w:rsid w:val="00930B38"/>
    <w:rsid w:val="00932BC4"/>
    <w:rsid w:val="00936712"/>
    <w:rsid w:val="00936E45"/>
    <w:rsid w:val="00941377"/>
    <w:rsid w:val="009620E7"/>
    <w:rsid w:val="009675A2"/>
    <w:rsid w:val="009732A9"/>
    <w:rsid w:val="009765EE"/>
    <w:rsid w:val="00992DBA"/>
    <w:rsid w:val="009B2DE4"/>
    <w:rsid w:val="009B7F9E"/>
    <w:rsid w:val="009C0C96"/>
    <w:rsid w:val="009C67D8"/>
    <w:rsid w:val="009D3D9B"/>
    <w:rsid w:val="009D504F"/>
    <w:rsid w:val="009D6626"/>
    <w:rsid w:val="009E0F86"/>
    <w:rsid w:val="009F01B8"/>
    <w:rsid w:val="009F4AD8"/>
    <w:rsid w:val="009F56A7"/>
    <w:rsid w:val="00A072B7"/>
    <w:rsid w:val="00A10A83"/>
    <w:rsid w:val="00A1486F"/>
    <w:rsid w:val="00A16984"/>
    <w:rsid w:val="00A302E8"/>
    <w:rsid w:val="00A30EA6"/>
    <w:rsid w:val="00A30EB1"/>
    <w:rsid w:val="00A43CE0"/>
    <w:rsid w:val="00A47021"/>
    <w:rsid w:val="00A47FB6"/>
    <w:rsid w:val="00A6361A"/>
    <w:rsid w:val="00A64957"/>
    <w:rsid w:val="00A84CCB"/>
    <w:rsid w:val="00A87519"/>
    <w:rsid w:val="00AA2E80"/>
    <w:rsid w:val="00AA6846"/>
    <w:rsid w:val="00AB06F0"/>
    <w:rsid w:val="00AB2E26"/>
    <w:rsid w:val="00AB3402"/>
    <w:rsid w:val="00AC5D17"/>
    <w:rsid w:val="00AD55E7"/>
    <w:rsid w:val="00AE2D96"/>
    <w:rsid w:val="00AE48FE"/>
    <w:rsid w:val="00AE49BE"/>
    <w:rsid w:val="00AE75A1"/>
    <w:rsid w:val="00AF0E05"/>
    <w:rsid w:val="00AF127E"/>
    <w:rsid w:val="00AF13F4"/>
    <w:rsid w:val="00AF1D5B"/>
    <w:rsid w:val="00AF5018"/>
    <w:rsid w:val="00B00477"/>
    <w:rsid w:val="00B0360A"/>
    <w:rsid w:val="00B0613A"/>
    <w:rsid w:val="00B20684"/>
    <w:rsid w:val="00B4483A"/>
    <w:rsid w:val="00B46AF7"/>
    <w:rsid w:val="00B503F5"/>
    <w:rsid w:val="00B5215D"/>
    <w:rsid w:val="00B545D7"/>
    <w:rsid w:val="00B5504C"/>
    <w:rsid w:val="00B55B58"/>
    <w:rsid w:val="00B60A10"/>
    <w:rsid w:val="00B636A2"/>
    <w:rsid w:val="00B63F03"/>
    <w:rsid w:val="00B66846"/>
    <w:rsid w:val="00B738E2"/>
    <w:rsid w:val="00B84E3E"/>
    <w:rsid w:val="00BA6571"/>
    <w:rsid w:val="00BA7946"/>
    <w:rsid w:val="00BB39D7"/>
    <w:rsid w:val="00BC036F"/>
    <w:rsid w:val="00BC2344"/>
    <w:rsid w:val="00BC3D2E"/>
    <w:rsid w:val="00BD732A"/>
    <w:rsid w:val="00BF0B8A"/>
    <w:rsid w:val="00C062AD"/>
    <w:rsid w:val="00C1731E"/>
    <w:rsid w:val="00C21EF3"/>
    <w:rsid w:val="00C42380"/>
    <w:rsid w:val="00C42EFF"/>
    <w:rsid w:val="00C518B7"/>
    <w:rsid w:val="00C65F81"/>
    <w:rsid w:val="00C66322"/>
    <w:rsid w:val="00C67312"/>
    <w:rsid w:val="00C70B79"/>
    <w:rsid w:val="00C74042"/>
    <w:rsid w:val="00C7451D"/>
    <w:rsid w:val="00C90432"/>
    <w:rsid w:val="00C938D9"/>
    <w:rsid w:val="00CA2653"/>
    <w:rsid w:val="00CA4B86"/>
    <w:rsid w:val="00CC6E27"/>
    <w:rsid w:val="00CC7519"/>
    <w:rsid w:val="00CC7C74"/>
    <w:rsid w:val="00CD24B6"/>
    <w:rsid w:val="00CD5E65"/>
    <w:rsid w:val="00CF1525"/>
    <w:rsid w:val="00CF4577"/>
    <w:rsid w:val="00D10C52"/>
    <w:rsid w:val="00D15D4F"/>
    <w:rsid w:val="00D22703"/>
    <w:rsid w:val="00D22E72"/>
    <w:rsid w:val="00D275F7"/>
    <w:rsid w:val="00D309BA"/>
    <w:rsid w:val="00D33196"/>
    <w:rsid w:val="00D46998"/>
    <w:rsid w:val="00D50CA6"/>
    <w:rsid w:val="00D565A7"/>
    <w:rsid w:val="00D66E04"/>
    <w:rsid w:val="00D70003"/>
    <w:rsid w:val="00D7063A"/>
    <w:rsid w:val="00D75ED2"/>
    <w:rsid w:val="00D85664"/>
    <w:rsid w:val="00D96323"/>
    <w:rsid w:val="00D966A9"/>
    <w:rsid w:val="00D969E5"/>
    <w:rsid w:val="00DA2090"/>
    <w:rsid w:val="00DA7E31"/>
    <w:rsid w:val="00DB1208"/>
    <w:rsid w:val="00DD50D6"/>
    <w:rsid w:val="00DD7822"/>
    <w:rsid w:val="00DF2217"/>
    <w:rsid w:val="00DF5047"/>
    <w:rsid w:val="00E015D9"/>
    <w:rsid w:val="00E040B0"/>
    <w:rsid w:val="00E05336"/>
    <w:rsid w:val="00E079B8"/>
    <w:rsid w:val="00E07E43"/>
    <w:rsid w:val="00E11C52"/>
    <w:rsid w:val="00E171D3"/>
    <w:rsid w:val="00E20552"/>
    <w:rsid w:val="00E24572"/>
    <w:rsid w:val="00E308E8"/>
    <w:rsid w:val="00E31FCB"/>
    <w:rsid w:val="00E328AC"/>
    <w:rsid w:val="00E37C2B"/>
    <w:rsid w:val="00E540DE"/>
    <w:rsid w:val="00E61FD0"/>
    <w:rsid w:val="00E6688E"/>
    <w:rsid w:val="00E669F0"/>
    <w:rsid w:val="00E828BC"/>
    <w:rsid w:val="00E8647A"/>
    <w:rsid w:val="00E91881"/>
    <w:rsid w:val="00E966B1"/>
    <w:rsid w:val="00EA4D1D"/>
    <w:rsid w:val="00EA6729"/>
    <w:rsid w:val="00EA7828"/>
    <w:rsid w:val="00EB1B98"/>
    <w:rsid w:val="00EB2671"/>
    <w:rsid w:val="00EB3205"/>
    <w:rsid w:val="00ED4A02"/>
    <w:rsid w:val="00EE3B1B"/>
    <w:rsid w:val="00EF355A"/>
    <w:rsid w:val="00EF5CF0"/>
    <w:rsid w:val="00F11E52"/>
    <w:rsid w:val="00F14608"/>
    <w:rsid w:val="00F22CF7"/>
    <w:rsid w:val="00F25DA3"/>
    <w:rsid w:val="00F261BB"/>
    <w:rsid w:val="00F30F96"/>
    <w:rsid w:val="00F32887"/>
    <w:rsid w:val="00F360A6"/>
    <w:rsid w:val="00F40DBA"/>
    <w:rsid w:val="00F43C6B"/>
    <w:rsid w:val="00F62586"/>
    <w:rsid w:val="00F648F0"/>
    <w:rsid w:val="00F7722A"/>
    <w:rsid w:val="00F804A6"/>
    <w:rsid w:val="00F82834"/>
    <w:rsid w:val="00F938B4"/>
    <w:rsid w:val="00FA1C78"/>
    <w:rsid w:val="00FA56A6"/>
    <w:rsid w:val="00FD00F9"/>
    <w:rsid w:val="00FD4AD3"/>
    <w:rsid w:val="00FE326E"/>
    <w:rsid w:val="00FE5D6F"/>
    <w:rsid w:val="00FF1F9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F29A66"/>
  <w15:docId w15:val="{EFCFB89E-EFBA-4026-8CFE-2ABC130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0436B"/>
    <w:pPr>
      <w:keepNext/>
      <w:keepLines/>
      <w:widowControl/>
      <w:autoSpaceDE/>
      <w:autoSpaceDN/>
      <w:jc w:val="both"/>
      <w:outlineLvl w:val="0"/>
    </w:pPr>
    <w:rPr>
      <w:rFonts w:ascii="Calibri" w:hAnsi="Calibri" w:cs="Calibri"/>
      <w:bCs/>
      <w:i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3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aliases w:val="Liste à puces orange,Bullet Niv 1,Listes,Inter2,Liste couleur - Accent 12,Normal bullet 2,Bullet list,List Paragraph1,List Paragraph11,Normal bullet 21,List Paragraph111,Bullet list1,Paragraph,Bullet point 1,Paragraphe,lp1,Puce focus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436B"/>
    <w:rPr>
      <w:rFonts w:ascii="Calibri" w:hAnsi="Calibri" w:cs="Calibri"/>
      <w:bCs/>
      <w:i/>
      <w:sz w:val="18"/>
      <w:szCs w:val="18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Calibri" w:hAnsi="Calibri" w:cs="Calibri"/>
      <w:b w:val="0"/>
      <w:bCs/>
      <w:i/>
      <w:color w:val="000000" w:themeColor="text1"/>
      <w:sz w:val="16"/>
      <w:szCs w:val="24"/>
      <w:u w:val="single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Calibri" w:hAnsi="Calibri" w:cs="Calibri"/>
      <w:b w:val="0"/>
      <w:bCs/>
      <w:i/>
      <w:sz w:val="32"/>
      <w:szCs w:val="24"/>
      <w:u w:val="single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e à puces orange Car,Bullet Niv 1 Car,Listes Car,Inter2 Car,Liste couleur - Accent 12 Car,Normal bullet 2 Car,Bullet list Car,List Paragraph1 Car,List Paragraph11 Car,Normal bullet 21 Car,List Paragraph111 Car,Paragraph Car"/>
    <w:link w:val="Paragraphedeliste"/>
    <w:uiPriority w:val="34"/>
    <w:qFormat/>
    <w:rsid w:val="00CC7519"/>
  </w:style>
  <w:style w:type="paragraph" w:styleId="Notedebasdepage">
    <w:name w:val="footnote text"/>
    <w:basedOn w:val="Normal"/>
    <w:link w:val="NotedebasdepageCar"/>
    <w:uiPriority w:val="99"/>
    <w:unhideWhenUsed/>
    <w:rsid w:val="00CC7519"/>
    <w:pPr>
      <w:widowControl/>
      <w:autoSpaceDE/>
      <w:autoSpaceDN/>
    </w:pPr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7519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CC7519"/>
    <w:rPr>
      <w:vertAlign w:val="superscript"/>
    </w:rPr>
  </w:style>
  <w:style w:type="paragraph" w:customStyle="1" w:styleId="Standard">
    <w:name w:val="Standard"/>
    <w:rsid w:val="00CC7519"/>
    <w:pPr>
      <w:widowControl/>
      <w:suppressAutoHyphens/>
      <w:autoSpaceDE/>
      <w:spacing w:after="160" w:line="259" w:lineRule="auto"/>
      <w:textAlignment w:val="baseline"/>
    </w:pPr>
    <w:rPr>
      <w:rFonts w:ascii="Calibri" w:eastAsia="SimSun" w:hAnsi="Calibri" w:cs="F"/>
      <w:kern w:val="3"/>
      <w:sz w:val="24"/>
      <w:szCs w:val="24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D110B"/>
    <w:pPr>
      <w:widowControl/>
      <w:autoSpaceDE/>
      <w:autoSpaceDN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110B"/>
    <w:rPr>
      <w:rFonts w:ascii="Calibri" w:hAnsi="Calibri" w:cs="Calibri"/>
      <w:lang w:val="fr-FR"/>
    </w:rPr>
  </w:style>
  <w:style w:type="paragraph" w:styleId="Sansinterligne">
    <w:name w:val="No Spacing"/>
    <w:uiPriority w:val="1"/>
    <w:qFormat/>
    <w:rsid w:val="00216510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216510"/>
    <w:pPr>
      <w:widowControl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3337F"/>
    <w:rPr>
      <w:rFonts w:asciiTheme="majorHAnsi" w:eastAsiaTheme="majorEastAsia" w:hAnsiTheme="majorHAnsi" w:cstheme="majorBidi"/>
      <w:color w:val="344E4A" w:themeColor="accent1" w:themeShade="BF"/>
      <w:lang w:val="fr-FR"/>
    </w:rPr>
  </w:style>
  <w:style w:type="character" w:customStyle="1" w:styleId="muibuttonlabel-0-1-145">
    <w:name w:val="muibuttonlabel-0-1-145"/>
    <w:basedOn w:val="Policepardfaut"/>
    <w:rsid w:val="0023337F"/>
  </w:style>
  <w:style w:type="character" w:styleId="Accentuation">
    <w:name w:val="Emphasis"/>
    <w:basedOn w:val="Policepardfaut"/>
    <w:uiPriority w:val="20"/>
    <w:qFormat/>
    <w:rsid w:val="0023337F"/>
    <w:rPr>
      <w:i/>
      <w:iCs/>
    </w:rPr>
  </w:style>
  <w:style w:type="character" w:customStyle="1" w:styleId="Lgende1">
    <w:name w:val="Légende1"/>
    <w:basedOn w:val="Policepardfaut"/>
    <w:rsid w:val="0023337F"/>
  </w:style>
  <w:style w:type="character" w:customStyle="1" w:styleId="attribution">
    <w:name w:val="attribution"/>
    <w:basedOn w:val="Policepardfaut"/>
    <w:rsid w:val="0023337F"/>
  </w:style>
  <w:style w:type="paragraph" w:customStyle="1" w:styleId="Signataire">
    <w:name w:val="Signataire"/>
    <w:basedOn w:val="Normal"/>
    <w:qFormat/>
    <w:rsid w:val="009D504F"/>
    <w:pPr>
      <w:widowControl/>
      <w:tabs>
        <w:tab w:val="center" w:pos="7938"/>
      </w:tabs>
      <w:autoSpaceDE/>
      <w:autoSpaceDN/>
      <w:jc w:val="both"/>
    </w:pPr>
    <w:rPr>
      <w:rFonts w:ascii="Calibri" w:eastAsia="MS Mincho" w:hAnsi="Calibri" w:cs="Times New Roman"/>
      <w:b/>
    </w:rPr>
  </w:style>
  <w:style w:type="character" w:styleId="lev">
    <w:name w:val="Strong"/>
    <w:basedOn w:val="Policepardfaut"/>
    <w:uiPriority w:val="22"/>
    <w:qFormat/>
    <w:rsid w:val="00C65F81"/>
    <w:rPr>
      <w:b/>
      <w:bCs/>
    </w:rPr>
  </w:style>
  <w:style w:type="paragraph" w:customStyle="1" w:styleId="Style1">
    <w:name w:val="Style1"/>
    <w:basedOn w:val="Normal"/>
    <w:link w:val="Style1Car"/>
    <w:qFormat/>
    <w:rsid w:val="00E308E8"/>
    <w:pPr>
      <w:jc w:val="both"/>
    </w:pPr>
    <w:rPr>
      <w:rFonts w:ascii="Calibri" w:hAnsi="Calibri" w:cs="Calibri"/>
      <w:b/>
      <w:sz w:val="32"/>
      <w:u w:val="single"/>
    </w:rPr>
  </w:style>
  <w:style w:type="paragraph" w:customStyle="1" w:styleId="STYLEN1">
    <w:name w:val="STYLE N°1"/>
    <w:basedOn w:val="Style1"/>
    <w:link w:val="STYLEN1Car"/>
    <w:qFormat/>
    <w:rsid w:val="00E308E8"/>
  </w:style>
  <w:style w:type="character" w:customStyle="1" w:styleId="Style1Car">
    <w:name w:val="Style1 Car"/>
    <w:basedOn w:val="Policepardfaut"/>
    <w:link w:val="Style1"/>
    <w:rsid w:val="00E308E8"/>
    <w:rPr>
      <w:rFonts w:ascii="Calibri" w:hAnsi="Calibri" w:cs="Calibri"/>
      <w:b/>
      <w:sz w:val="32"/>
      <w:u w:val="single"/>
      <w:lang w:val="fr-FR"/>
    </w:rPr>
  </w:style>
  <w:style w:type="character" w:customStyle="1" w:styleId="STYLEN1Car">
    <w:name w:val="STYLE N°1 Car"/>
    <w:basedOn w:val="Style1Car"/>
    <w:link w:val="STYLEN1"/>
    <w:rsid w:val="00E308E8"/>
    <w:rPr>
      <w:rFonts w:ascii="Calibri" w:hAnsi="Calibri" w:cs="Calibri"/>
      <w:b/>
      <w:sz w:val="32"/>
      <w:u w:val="single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54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45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45D7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4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45D7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13474A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54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7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8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19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2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324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78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61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59501940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</w:divsChild>
    </w:div>
    <w:div w:id="1537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rcangeli\Desktop\COVID%20camp\note_republique_francaise_ars_paca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E5DD-630A-4022-B92B-458D094E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note_republique_francaise_ars_paca.dotx</Template>
  <TotalTime>128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Config</dc:creator>
  <cp:lastModifiedBy>MARCANGELI, Fabien (ARS-PACA/DOMS/DPA)</cp:lastModifiedBy>
  <cp:revision>11</cp:revision>
  <cp:lastPrinted>2022-10-03T14:19:00Z</cp:lastPrinted>
  <dcterms:created xsi:type="dcterms:W3CDTF">2022-10-03T15:03:00Z</dcterms:created>
  <dcterms:modified xsi:type="dcterms:W3CDTF">2024-04-23T13:33:00Z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