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32E" w:rsidRDefault="000607E8" w:rsidP="00416F8C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19A06CD" wp14:editId="2D03A4F7">
            <wp:simplePos x="0" y="0"/>
            <wp:positionH relativeFrom="page">
              <wp:posOffset>815340</wp:posOffset>
            </wp:positionH>
            <wp:positionV relativeFrom="page">
              <wp:posOffset>546100</wp:posOffset>
            </wp:positionV>
            <wp:extent cx="853440" cy="758190"/>
            <wp:effectExtent l="0" t="0" r="3810" b="3810"/>
            <wp:wrapTight wrapText="bothSides">
              <wp:wrapPolygon edited="0">
                <wp:start x="0" y="0"/>
                <wp:lineTo x="0" y="21166"/>
                <wp:lineTo x="8679" y="21166"/>
                <wp:lineTo x="8679" y="18995"/>
                <wp:lineTo x="6750" y="17367"/>
                <wp:lineTo x="19286" y="12482"/>
                <wp:lineTo x="21214" y="8683"/>
                <wp:lineTo x="21214" y="4884"/>
                <wp:lineTo x="9643" y="0"/>
                <wp:lineTo x="0" y="0"/>
              </wp:wrapPolygon>
            </wp:wrapTight>
            <wp:docPr id="2" name="Image 9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1" t="12999" r="11429" b="11032"/>
                    <a:stretch/>
                  </pic:blipFill>
                  <pic:spPr bwMode="auto">
                    <a:xfrm>
                      <a:off x="0" y="0"/>
                      <a:ext cx="85344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6B2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FDC5DEF" wp14:editId="440CA198">
            <wp:simplePos x="0" y="0"/>
            <wp:positionH relativeFrom="column">
              <wp:posOffset>4662805</wp:posOffset>
            </wp:positionH>
            <wp:positionV relativeFrom="paragraph">
              <wp:posOffset>-463550</wp:posOffset>
            </wp:positionV>
            <wp:extent cx="1714500" cy="1152525"/>
            <wp:effectExtent l="0" t="0" r="0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632E" w:rsidRDefault="0091632E" w:rsidP="00416F8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2726B2" w:rsidRDefault="002726B2" w:rsidP="000607E8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416F8C" w:rsidRPr="00416F8C" w:rsidRDefault="00416F8C" w:rsidP="000607E8">
      <w:pPr>
        <w:pStyle w:val="Default"/>
        <w:jc w:val="center"/>
        <w:rPr>
          <w:color w:val="auto"/>
          <w:sz w:val="32"/>
          <w:szCs w:val="32"/>
        </w:rPr>
      </w:pPr>
      <w:r w:rsidRPr="00416F8C">
        <w:rPr>
          <w:b/>
          <w:bCs/>
          <w:color w:val="auto"/>
          <w:sz w:val="32"/>
          <w:szCs w:val="32"/>
        </w:rPr>
        <w:t>Foire Aux Questions (FAQ)</w:t>
      </w:r>
    </w:p>
    <w:p w:rsidR="00416F8C" w:rsidRPr="00416F8C" w:rsidRDefault="00416F8C" w:rsidP="000607E8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416F8C">
        <w:rPr>
          <w:b/>
          <w:bCs/>
          <w:color w:val="auto"/>
          <w:sz w:val="32"/>
          <w:szCs w:val="32"/>
        </w:rPr>
        <w:t>Appel</w:t>
      </w:r>
      <w:r w:rsidR="00F915D1">
        <w:rPr>
          <w:b/>
          <w:bCs/>
          <w:color w:val="auto"/>
          <w:sz w:val="32"/>
          <w:szCs w:val="32"/>
        </w:rPr>
        <w:t xml:space="preserve"> à candidature </w:t>
      </w:r>
      <w:r w:rsidRPr="00416F8C">
        <w:rPr>
          <w:b/>
          <w:bCs/>
          <w:color w:val="auto"/>
          <w:sz w:val="32"/>
          <w:szCs w:val="32"/>
        </w:rPr>
        <w:t>:</w:t>
      </w:r>
    </w:p>
    <w:p w:rsidR="00416F8C" w:rsidRPr="00416F8C" w:rsidRDefault="00416F8C" w:rsidP="000607E8">
      <w:pPr>
        <w:pStyle w:val="Default"/>
        <w:ind w:left="2124" w:firstLine="708"/>
        <w:rPr>
          <w:b/>
          <w:bCs/>
          <w:color w:val="auto"/>
          <w:sz w:val="32"/>
          <w:szCs w:val="32"/>
        </w:rPr>
      </w:pPr>
      <w:proofErr w:type="gramStart"/>
      <w:r>
        <w:rPr>
          <w:b/>
          <w:bCs/>
          <w:color w:val="auto"/>
          <w:sz w:val="32"/>
          <w:szCs w:val="32"/>
        </w:rPr>
        <w:t>«</w:t>
      </w:r>
      <w:r w:rsidR="00F915D1">
        <w:rPr>
          <w:b/>
          <w:bCs/>
          <w:color w:val="auto"/>
          <w:sz w:val="32"/>
          <w:szCs w:val="32"/>
        </w:rPr>
        <w:t>Création</w:t>
      </w:r>
      <w:proofErr w:type="gramEnd"/>
      <w:r w:rsidR="00F915D1">
        <w:rPr>
          <w:b/>
          <w:bCs/>
          <w:color w:val="auto"/>
          <w:sz w:val="32"/>
          <w:szCs w:val="32"/>
        </w:rPr>
        <w:t xml:space="preserve"> ACT HLM</w:t>
      </w:r>
      <w:r w:rsidRPr="00416F8C">
        <w:rPr>
          <w:b/>
          <w:bCs/>
          <w:color w:val="auto"/>
          <w:sz w:val="32"/>
          <w:szCs w:val="32"/>
        </w:rPr>
        <w:t>»</w:t>
      </w:r>
      <w:bookmarkStart w:id="0" w:name="_GoBack"/>
      <w:bookmarkEnd w:id="0"/>
    </w:p>
    <w:p w:rsidR="00416F8C" w:rsidRDefault="00416F8C" w:rsidP="00A32139">
      <w:pPr>
        <w:pStyle w:val="Default"/>
        <w:rPr>
          <w:color w:val="auto"/>
          <w:sz w:val="30"/>
          <w:szCs w:val="30"/>
        </w:rPr>
      </w:pPr>
    </w:p>
    <w:p w:rsidR="00416F8C" w:rsidRPr="00F915D1" w:rsidRDefault="00416F8C" w:rsidP="00416F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416F8C" w:rsidRPr="00F915D1" w:rsidRDefault="00416F8C" w:rsidP="00416F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  <w:r w:rsidRPr="00F915D1">
        <w:rPr>
          <w:i/>
          <w:iCs/>
          <w:color w:val="auto"/>
          <w:sz w:val="22"/>
          <w:szCs w:val="22"/>
        </w:rPr>
        <w:t>L’objet de la FAQ est de répondre aux questions relatives aux appels à projets posées par les établissements et les services, les porteurs de projets, les unions et fédérations.</w:t>
      </w:r>
    </w:p>
    <w:p w:rsidR="00416F8C" w:rsidRPr="00F915D1" w:rsidRDefault="00416F8C" w:rsidP="00416F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416F8C" w:rsidRPr="00F915D1" w:rsidRDefault="00416F8C" w:rsidP="00416F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F915D1">
        <w:rPr>
          <w:i/>
          <w:iCs/>
          <w:color w:val="auto"/>
          <w:sz w:val="22"/>
          <w:szCs w:val="22"/>
        </w:rPr>
        <w:t xml:space="preserve">Les réponses apportées par l’ARS PACA sont ainsi diffusées largement à tous. </w:t>
      </w:r>
    </w:p>
    <w:p w:rsidR="00416F8C" w:rsidRPr="00F915D1" w:rsidRDefault="00416F8C" w:rsidP="00416F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416F8C" w:rsidRPr="00F915D1" w:rsidRDefault="00416F8C" w:rsidP="00416F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F915D1">
        <w:rPr>
          <w:i/>
          <w:iCs/>
          <w:color w:val="auto"/>
          <w:sz w:val="22"/>
          <w:szCs w:val="22"/>
        </w:rPr>
        <w:t xml:space="preserve">A ce titre, des précisions complémentaires peuvent être demandées jusqu’au </w:t>
      </w:r>
      <w:r w:rsidR="00F915D1" w:rsidRPr="00F915D1">
        <w:rPr>
          <w:b/>
          <w:bCs/>
          <w:color w:val="auto"/>
          <w:sz w:val="22"/>
          <w:szCs w:val="22"/>
        </w:rPr>
        <w:t>1</w:t>
      </w:r>
      <w:r w:rsidR="00F915D1" w:rsidRPr="00F915D1">
        <w:rPr>
          <w:b/>
          <w:bCs/>
          <w:color w:val="auto"/>
          <w:sz w:val="22"/>
          <w:szCs w:val="22"/>
          <w:vertAlign w:val="superscript"/>
        </w:rPr>
        <w:t>er</w:t>
      </w:r>
      <w:r w:rsidR="00F915D1" w:rsidRPr="00F915D1">
        <w:rPr>
          <w:b/>
          <w:bCs/>
          <w:color w:val="auto"/>
          <w:sz w:val="22"/>
          <w:szCs w:val="22"/>
        </w:rPr>
        <w:t xml:space="preserve"> septembre 2023 </w:t>
      </w:r>
      <w:r w:rsidRPr="00F915D1">
        <w:rPr>
          <w:i/>
          <w:iCs/>
          <w:color w:val="auto"/>
          <w:sz w:val="22"/>
          <w:szCs w:val="22"/>
        </w:rPr>
        <w:t xml:space="preserve">par messagerie à l’adresse suivante : </w:t>
      </w:r>
    </w:p>
    <w:p w:rsidR="00416F8C" w:rsidRPr="00F915D1" w:rsidRDefault="000607E8" w:rsidP="00416F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color w:val="auto"/>
          <w:sz w:val="22"/>
          <w:szCs w:val="22"/>
        </w:rPr>
      </w:pPr>
      <w:hyperlink r:id="rId9" w:history="1">
        <w:r w:rsidR="00416F8C" w:rsidRPr="00F915D1">
          <w:rPr>
            <w:rStyle w:val="Lienhypertexte"/>
            <w:b/>
            <w:bCs/>
            <w:i/>
            <w:iCs/>
            <w:sz w:val="22"/>
            <w:szCs w:val="22"/>
          </w:rPr>
          <w:t>ars-paca-doms-ph-pds@ars.sante.fr</w:t>
        </w:r>
      </w:hyperlink>
    </w:p>
    <w:p w:rsidR="00416F8C" w:rsidRPr="00F915D1" w:rsidRDefault="00416F8C" w:rsidP="00416F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  <w:r w:rsidRPr="00F915D1">
        <w:rPr>
          <w:i/>
          <w:iCs/>
          <w:color w:val="auto"/>
          <w:sz w:val="22"/>
          <w:szCs w:val="22"/>
        </w:rPr>
        <w:t>Les réponses seront communiquées sur le site internet de l</w:t>
      </w:r>
      <w:r w:rsidR="00F915D1" w:rsidRPr="00F915D1">
        <w:rPr>
          <w:i/>
          <w:iCs/>
          <w:color w:val="auto"/>
          <w:sz w:val="22"/>
          <w:szCs w:val="22"/>
        </w:rPr>
        <w:t xml:space="preserve">’ARS PACA via le lien suivant : </w:t>
      </w:r>
      <w:hyperlink r:id="rId10" w:history="1">
        <w:r w:rsidR="00F915D1" w:rsidRPr="00F915D1">
          <w:rPr>
            <w:rStyle w:val="Lienhypertexte"/>
            <w:sz w:val="22"/>
            <w:szCs w:val="22"/>
          </w:rPr>
          <w:t>Création de 73 places d'appartement de coordination thérapeutique hors les murs en région Paca | Agence régionale de santé PACA (sante.fr)</w:t>
        </w:r>
      </w:hyperlink>
    </w:p>
    <w:p w:rsidR="00CD13A0" w:rsidRDefault="00175BCC" w:rsidP="00175B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30"/>
          <w:tab w:val="left" w:pos="6795"/>
        </w:tabs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</w:r>
    </w:p>
    <w:p w:rsidR="00CD13A0" w:rsidRDefault="00CD13A0" w:rsidP="00416F8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16F8C" w:rsidRPr="00416F8C" w:rsidRDefault="00416F8C" w:rsidP="00F915D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16F8C">
        <w:rPr>
          <w:b/>
          <w:bCs/>
          <w:color w:val="auto"/>
          <w:sz w:val="28"/>
          <w:szCs w:val="28"/>
        </w:rPr>
        <w:t xml:space="preserve">FAQ – </w:t>
      </w:r>
      <w:r w:rsidR="00F915D1">
        <w:rPr>
          <w:b/>
          <w:bCs/>
          <w:color w:val="auto"/>
          <w:sz w:val="28"/>
          <w:szCs w:val="28"/>
        </w:rPr>
        <w:t>AAC ACT HLM</w:t>
      </w:r>
    </w:p>
    <w:p w:rsidR="00416F8C" w:rsidRPr="006364FD" w:rsidRDefault="00416F8C" w:rsidP="006364FD">
      <w:pPr>
        <w:pStyle w:val="Default"/>
        <w:jc w:val="both"/>
        <w:rPr>
          <w:color w:val="auto"/>
          <w:sz w:val="20"/>
          <w:szCs w:val="20"/>
        </w:rPr>
      </w:pPr>
    </w:p>
    <w:p w:rsidR="00F915D1" w:rsidRPr="006364FD" w:rsidRDefault="00416F8C" w:rsidP="006364FD">
      <w:pPr>
        <w:jc w:val="both"/>
        <w:rPr>
          <w:rFonts w:ascii="Arial" w:hAnsi="Arial" w:cs="Arial"/>
          <w:sz w:val="20"/>
          <w:szCs w:val="20"/>
        </w:rPr>
      </w:pPr>
      <w:r w:rsidRPr="006364FD">
        <w:rPr>
          <w:rFonts w:ascii="Arial" w:hAnsi="Arial" w:cs="Arial"/>
          <w:b/>
          <w:bCs/>
          <w:sz w:val="20"/>
          <w:szCs w:val="20"/>
          <w:u w:val="single"/>
        </w:rPr>
        <w:t>Question 1</w:t>
      </w:r>
      <w:r w:rsidRPr="006364FD">
        <w:rPr>
          <w:rFonts w:ascii="Arial" w:hAnsi="Arial" w:cs="Arial"/>
          <w:b/>
          <w:bCs/>
          <w:sz w:val="20"/>
          <w:szCs w:val="20"/>
        </w:rPr>
        <w:t xml:space="preserve"> :</w:t>
      </w:r>
      <w:r w:rsidR="00F915D1" w:rsidRPr="006364FD">
        <w:rPr>
          <w:rFonts w:ascii="Arial" w:hAnsi="Arial" w:cs="Arial"/>
          <w:b/>
          <w:bCs/>
          <w:sz w:val="20"/>
          <w:szCs w:val="20"/>
        </w:rPr>
        <w:t xml:space="preserve"> </w:t>
      </w:r>
      <w:r w:rsidR="003F5FD1">
        <w:rPr>
          <w:rFonts w:ascii="Arial" w:hAnsi="Arial" w:cs="Arial"/>
          <w:bCs/>
          <w:sz w:val="20"/>
          <w:szCs w:val="20"/>
        </w:rPr>
        <w:t>C</w:t>
      </w:r>
      <w:r w:rsidR="00F915D1" w:rsidRPr="006364FD">
        <w:rPr>
          <w:rFonts w:ascii="Arial" w:hAnsi="Arial" w:cs="Arial"/>
          <w:bCs/>
          <w:sz w:val="20"/>
          <w:szCs w:val="20"/>
        </w:rPr>
        <w:t>oncernant le département des Hautes-Alpes, l</w:t>
      </w:r>
      <w:r w:rsidR="0082592E" w:rsidRPr="006364FD">
        <w:rPr>
          <w:rFonts w:ascii="Arial" w:hAnsi="Arial" w:cs="Arial"/>
          <w:sz w:val="20"/>
          <w:szCs w:val="20"/>
        </w:rPr>
        <w:t>e cahier des charges de l’A</w:t>
      </w:r>
      <w:r w:rsidR="00F915D1" w:rsidRPr="006364FD">
        <w:rPr>
          <w:rFonts w:ascii="Arial" w:hAnsi="Arial" w:cs="Arial"/>
          <w:sz w:val="20"/>
          <w:szCs w:val="20"/>
        </w:rPr>
        <w:t xml:space="preserve">AC précise que le département entier est ciblé alors que la publication internet cible le territoire du </w:t>
      </w:r>
      <w:proofErr w:type="spellStart"/>
      <w:r w:rsidR="00F915D1" w:rsidRPr="006364FD">
        <w:rPr>
          <w:rFonts w:ascii="Arial" w:hAnsi="Arial" w:cs="Arial"/>
          <w:sz w:val="20"/>
          <w:szCs w:val="20"/>
        </w:rPr>
        <w:t>Laragnais</w:t>
      </w:r>
      <w:proofErr w:type="spellEnd"/>
      <w:r w:rsidR="00F915D1" w:rsidRPr="006364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15D1" w:rsidRPr="006364FD">
        <w:rPr>
          <w:rFonts w:ascii="Arial" w:hAnsi="Arial" w:cs="Arial"/>
          <w:sz w:val="20"/>
          <w:szCs w:val="20"/>
        </w:rPr>
        <w:t>Veynois</w:t>
      </w:r>
      <w:proofErr w:type="spellEnd"/>
      <w:r w:rsidR="00F915D1" w:rsidRPr="006364FD">
        <w:rPr>
          <w:rFonts w:ascii="Arial" w:hAnsi="Arial" w:cs="Arial"/>
          <w:sz w:val="20"/>
          <w:szCs w:val="20"/>
        </w:rPr>
        <w:t xml:space="preserve">. </w:t>
      </w:r>
    </w:p>
    <w:p w:rsidR="00F915D1" w:rsidRPr="006364FD" w:rsidRDefault="00F915D1" w:rsidP="006364FD">
      <w:pPr>
        <w:pStyle w:val="Default"/>
        <w:jc w:val="both"/>
        <w:rPr>
          <w:b/>
          <w:bCs/>
          <w:color w:val="0070C0"/>
          <w:sz w:val="20"/>
          <w:szCs w:val="20"/>
          <w:u w:val="single"/>
        </w:rPr>
      </w:pPr>
      <w:r w:rsidRPr="006364FD">
        <w:rPr>
          <w:b/>
          <w:bCs/>
          <w:color w:val="0070C0"/>
          <w:sz w:val="20"/>
          <w:szCs w:val="20"/>
          <w:u w:val="single"/>
        </w:rPr>
        <w:t xml:space="preserve">Réponse de l’ARS PACA : </w:t>
      </w:r>
    </w:p>
    <w:p w:rsidR="00F915D1" w:rsidRPr="006364FD" w:rsidRDefault="00F915D1" w:rsidP="006364FD">
      <w:pPr>
        <w:pStyle w:val="Default"/>
        <w:jc w:val="both"/>
        <w:rPr>
          <w:bCs/>
          <w:color w:val="0070C0"/>
          <w:sz w:val="20"/>
          <w:szCs w:val="20"/>
        </w:rPr>
      </w:pPr>
      <w:r w:rsidRPr="006364FD">
        <w:rPr>
          <w:bCs/>
          <w:color w:val="0070C0"/>
          <w:sz w:val="20"/>
          <w:szCs w:val="20"/>
        </w:rPr>
        <w:t xml:space="preserve">Il s’agit d’une erreur de publication sur le site internet, il doit être pris en compte la rédaction du cahier des charges de l’AAC. L’information a été mise à jour également sur le site internet. </w:t>
      </w:r>
    </w:p>
    <w:p w:rsidR="00AA05C1" w:rsidRPr="006364FD" w:rsidRDefault="00AA05C1" w:rsidP="006364FD">
      <w:pPr>
        <w:pStyle w:val="Default"/>
        <w:jc w:val="both"/>
        <w:rPr>
          <w:bCs/>
          <w:color w:val="0070C0"/>
          <w:sz w:val="20"/>
          <w:szCs w:val="20"/>
        </w:rPr>
      </w:pPr>
    </w:p>
    <w:p w:rsidR="00AA05C1" w:rsidRPr="006364FD" w:rsidRDefault="003D36A7" w:rsidP="006364FD">
      <w:pPr>
        <w:jc w:val="both"/>
        <w:rPr>
          <w:rFonts w:ascii="Arial" w:hAnsi="Arial" w:cs="Arial"/>
          <w:sz w:val="20"/>
          <w:szCs w:val="20"/>
        </w:rPr>
      </w:pPr>
      <w:r w:rsidRPr="006364FD">
        <w:rPr>
          <w:rFonts w:ascii="Arial" w:hAnsi="Arial" w:cs="Arial"/>
          <w:b/>
          <w:sz w:val="20"/>
          <w:szCs w:val="20"/>
          <w:u w:val="single"/>
        </w:rPr>
        <w:t xml:space="preserve">Question 2 : </w:t>
      </w:r>
      <w:r w:rsidR="00F915D1" w:rsidRPr="006364FD">
        <w:rPr>
          <w:rFonts w:ascii="Arial" w:hAnsi="Arial" w:cs="Arial"/>
          <w:sz w:val="20"/>
          <w:szCs w:val="20"/>
        </w:rPr>
        <w:t>Quelles sont les modalités de répartition des places par département ? Est-il prévu un nombre de places maximum par département ?</w:t>
      </w:r>
    </w:p>
    <w:p w:rsidR="00AA05C1" w:rsidRPr="006364FD" w:rsidRDefault="00AA05C1" w:rsidP="006364FD">
      <w:pPr>
        <w:pStyle w:val="Default"/>
        <w:jc w:val="both"/>
        <w:rPr>
          <w:b/>
          <w:bCs/>
          <w:color w:val="0070C0"/>
          <w:sz w:val="20"/>
          <w:szCs w:val="20"/>
          <w:u w:val="single"/>
        </w:rPr>
      </w:pPr>
      <w:r w:rsidRPr="006364FD">
        <w:rPr>
          <w:b/>
          <w:bCs/>
          <w:color w:val="0070C0"/>
          <w:sz w:val="20"/>
          <w:szCs w:val="20"/>
          <w:u w:val="single"/>
        </w:rPr>
        <w:t xml:space="preserve">Réponse de l’ARS PACA : </w:t>
      </w:r>
    </w:p>
    <w:p w:rsidR="00F915D1" w:rsidRPr="006364FD" w:rsidRDefault="00F915D1" w:rsidP="006364FD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6364FD">
        <w:rPr>
          <w:rFonts w:ascii="Arial" w:hAnsi="Arial" w:cs="Arial"/>
          <w:color w:val="0070C0"/>
          <w:sz w:val="20"/>
          <w:szCs w:val="20"/>
        </w:rPr>
        <w:t xml:space="preserve">Aucune répartition des places n’est prévue dans l’appel à candidature régional, les porteurs de projets peuvent se positionner sur le nombre de places souhaitées en fonction des besoins identifiés. </w:t>
      </w:r>
    </w:p>
    <w:p w:rsidR="00F915D1" w:rsidRPr="006364FD" w:rsidRDefault="00F915D1" w:rsidP="006364FD">
      <w:pPr>
        <w:pStyle w:val="Default"/>
        <w:jc w:val="both"/>
        <w:rPr>
          <w:bCs/>
          <w:color w:val="0070C0"/>
          <w:sz w:val="20"/>
          <w:szCs w:val="20"/>
        </w:rPr>
      </w:pPr>
    </w:p>
    <w:p w:rsidR="00F915D1" w:rsidRPr="006364FD" w:rsidRDefault="00AA05C1" w:rsidP="006364FD">
      <w:pPr>
        <w:pStyle w:val="Default"/>
        <w:jc w:val="both"/>
        <w:rPr>
          <w:bCs/>
          <w:color w:val="auto"/>
          <w:sz w:val="20"/>
          <w:szCs w:val="20"/>
        </w:rPr>
      </w:pPr>
      <w:r w:rsidRPr="006364FD">
        <w:rPr>
          <w:b/>
          <w:bCs/>
          <w:color w:val="auto"/>
          <w:sz w:val="20"/>
          <w:szCs w:val="20"/>
          <w:u w:val="single"/>
        </w:rPr>
        <w:t>Question 3</w:t>
      </w:r>
      <w:r w:rsidR="00416F8C" w:rsidRPr="006364FD">
        <w:rPr>
          <w:b/>
          <w:bCs/>
          <w:color w:val="auto"/>
          <w:sz w:val="20"/>
          <w:szCs w:val="20"/>
        </w:rPr>
        <w:t xml:space="preserve"> : </w:t>
      </w:r>
      <w:r w:rsidR="00F915D1" w:rsidRPr="006364FD">
        <w:rPr>
          <w:bCs/>
          <w:color w:val="auto"/>
          <w:sz w:val="20"/>
          <w:szCs w:val="20"/>
        </w:rPr>
        <w:t>Des territoires sont ciblés sur le cahier des charges de l’AAC faut-il obligatoirement les respecter ?</w:t>
      </w:r>
    </w:p>
    <w:p w:rsidR="00F915D1" w:rsidRPr="006364FD" w:rsidRDefault="00F915D1" w:rsidP="006364FD">
      <w:pPr>
        <w:pStyle w:val="Default"/>
        <w:jc w:val="both"/>
        <w:rPr>
          <w:color w:val="auto"/>
          <w:sz w:val="20"/>
          <w:szCs w:val="20"/>
        </w:rPr>
      </w:pPr>
    </w:p>
    <w:p w:rsidR="00416F8C" w:rsidRPr="006364FD" w:rsidRDefault="00416F8C" w:rsidP="006364FD">
      <w:pPr>
        <w:pStyle w:val="Default"/>
        <w:jc w:val="both"/>
        <w:rPr>
          <w:b/>
          <w:bCs/>
          <w:color w:val="0070C0"/>
          <w:sz w:val="20"/>
          <w:szCs w:val="20"/>
          <w:u w:val="single"/>
        </w:rPr>
      </w:pPr>
      <w:r w:rsidRPr="006364FD">
        <w:rPr>
          <w:b/>
          <w:bCs/>
          <w:color w:val="0070C0"/>
          <w:sz w:val="20"/>
          <w:szCs w:val="20"/>
          <w:u w:val="single"/>
        </w:rPr>
        <w:t xml:space="preserve">Réponse de l’ARS PACA : </w:t>
      </w:r>
    </w:p>
    <w:p w:rsidR="00F915D1" w:rsidRPr="006364FD" w:rsidRDefault="00F915D1" w:rsidP="006364FD">
      <w:pPr>
        <w:pStyle w:val="Default"/>
        <w:jc w:val="both"/>
        <w:rPr>
          <w:color w:val="0070C0"/>
          <w:sz w:val="20"/>
          <w:szCs w:val="20"/>
        </w:rPr>
      </w:pPr>
      <w:r w:rsidRPr="006364FD">
        <w:rPr>
          <w:bCs/>
          <w:color w:val="0070C0"/>
          <w:sz w:val="20"/>
          <w:szCs w:val="20"/>
        </w:rPr>
        <w:t xml:space="preserve">Non, </w:t>
      </w:r>
      <w:r w:rsidRPr="006364FD">
        <w:rPr>
          <w:color w:val="0070C0"/>
          <w:sz w:val="20"/>
          <w:szCs w:val="20"/>
        </w:rPr>
        <w:t>des attentions</w:t>
      </w:r>
      <w:r w:rsidR="006364FD" w:rsidRPr="006364FD">
        <w:rPr>
          <w:color w:val="0070C0"/>
          <w:sz w:val="20"/>
          <w:szCs w:val="20"/>
        </w:rPr>
        <w:t xml:space="preserve"> particulières ont été apportées aux territoires ciblés dans l’AAC mais il est possible de postuler sur d’autres territoires des départements PACA</w:t>
      </w:r>
      <w:r w:rsidRPr="006364FD">
        <w:rPr>
          <w:color w:val="0070C0"/>
          <w:sz w:val="20"/>
          <w:szCs w:val="20"/>
        </w:rPr>
        <w:t>.</w:t>
      </w:r>
    </w:p>
    <w:p w:rsidR="0091632E" w:rsidRPr="00AA05C1" w:rsidRDefault="0091632E" w:rsidP="002726B2">
      <w:pPr>
        <w:pStyle w:val="Default"/>
        <w:jc w:val="both"/>
        <w:rPr>
          <w:b/>
          <w:bCs/>
          <w:color w:val="auto"/>
          <w:sz w:val="20"/>
          <w:szCs w:val="20"/>
        </w:rPr>
      </w:pPr>
    </w:p>
    <w:sectPr w:rsidR="0091632E" w:rsidRPr="00AA0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C28" w:rsidRDefault="00394C28" w:rsidP="0091632E">
      <w:pPr>
        <w:spacing w:after="0" w:line="240" w:lineRule="auto"/>
      </w:pPr>
      <w:r>
        <w:separator/>
      </w:r>
    </w:p>
  </w:endnote>
  <w:endnote w:type="continuationSeparator" w:id="0">
    <w:p w:rsidR="00394C28" w:rsidRDefault="00394C28" w:rsidP="0091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C28" w:rsidRDefault="00394C28" w:rsidP="0091632E">
      <w:pPr>
        <w:spacing w:after="0" w:line="240" w:lineRule="auto"/>
      </w:pPr>
      <w:r>
        <w:separator/>
      </w:r>
    </w:p>
  </w:footnote>
  <w:footnote w:type="continuationSeparator" w:id="0">
    <w:p w:rsidR="00394C28" w:rsidRDefault="00394C28" w:rsidP="00916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5DE"/>
    <w:multiLevelType w:val="hybridMultilevel"/>
    <w:tmpl w:val="7A98A7DC"/>
    <w:lvl w:ilvl="0" w:tplc="BF2A43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80498"/>
    <w:multiLevelType w:val="hybridMultilevel"/>
    <w:tmpl w:val="FA227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276BE"/>
    <w:multiLevelType w:val="multilevel"/>
    <w:tmpl w:val="7586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484C13"/>
    <w:multiLevelType w:val="hybridMultilevel"/>
    <w:tmpl w:val="640C99AA"/>
    <w:lvl w:ilvl="0" w:tplc="AA5644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8C"/>
    <w:rsid w:val="000607E8"/>
    <w:rsid w:val="00093EC7"/>
    <w:rsid w:val="00175BCC"/>
    <w:rsid w:val="00253B5C"/>
    <w:rsid w:val="002726B2"/>
    <w:rsid w:val="002D362D"/>
    <w:rsid w:val="00394C28"/>
    <w:rsid w:val="003D36A7"/>
    <w:rsid w:val="003F5FD1"/>
    <w:rsid w:val="00416F8C"/>
    <w:rsid w:val="006364FD"/>
    <w:rsid w:val="0082592E"/>
    <w:rsid w:val="00877BB3"/>
    <w:rsid w:val="008A55DE"/>
    <w:rsid w:val="0091256F"/>
    <w:rsid w:val="0091632E"/>
    <w:rsid w:val="0098265C"/>
    <w:rsid w:val="00A32139"/>
    <w:rsid w:val="00AA05C1"/>
    <w:rsid w:val="00CD13A0"/>
    <w:rsid w:val="00F9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8C8558"/>
  <w15:docId w15:val="{764A3B79-40A6-4C78-A934-E852044E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16F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F8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16F8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1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32E"/>
  </w:style>
  <w:style w:type="paragraph" w:styleId="Pieddepage">
    <w:name w:val="footer"/>
    <w:basedOn w:val="Normal"/>
    <w:link w:val="PieddepageCar"/>
    <w:uiPriority w:val="99"/>
    <w:unhideWhenUsed/>
    <w:rsid w:val="0091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32E"/>
  </w:style>
  <w:style w:type="paragraph" w:styleId="Sansinterligne">
    <w:name w:val="No Spacing"/>
    <w:uiPriority w:val="1"/>
    <w:qFormat/>
    <w:rsid w:val="003D36A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915D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paca.ars.sante.fr/creation-de-73-places-dappartement-de-coordination-therapeutique-hors-les-murs-en-region-pa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s-paca-doms-ph-pds@ars.san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</dc:creator>
  <cp:lastModifiedBy>DOURLOT, Elodie (ARS-PACA/DOMS/DPHPDS)</cp:lastModifiedBy>
  <cp:revision>4</cp:revision>
  <dcterms:created xsi:type="dcterms:W3CDTF">2023-08-29T15:27:00Z</dcterms:created>
  <dcterms:modified xsi:type="dcterms:W3CDTF">2023-08-30T10:06:00Z</dcterms:modified>
</cp:coreProperties>
</file>